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0780B" w14:textId="6479C962" w:rsidR="00727980" w:rsidRDefault="000070E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F2F95C9" wp14:editId="4F920A0C">
            <wp:extent cx="3663950" cy="1045210"/>
            <wp:effectExtent l="0" t="0" r="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9F359" w14:textId="77777777" w:rsidR="00727980" w:rsidRDefault="0072798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b/>
          <w:color w:val="000000"/>
        </w:rPr>
      </w:pPr>
    </w:p>
    <w:p w14:paraId="70934F48" w14:textId="7BAE2372" w:rsidR="00FE3050" w:rsidRPr="00864623" w:rsidRDefault="00FE3050" w:rsidP="00FE3050">
      <w:pPr>
        <w:spacing w:line="360" w:lineRule="auto"/>
        <w:rPr>
          <w:b/>
          <w:bCs/>
        </w:rPr>
      </w:pPr>
      <w:r w:rsidRPr="00864623">
        <w:rPr>
          <w:b/>
          <w:bCs/>
        </w:rPr>
        <w:t>Transferable Workplace</w:t>
      </w:r>
      <w:r w:rsidRPr="00864623">
        <w:rPr>
          <w:b/>
          <w:bCs/>
        </w:rPr>
        <w:t xml:space="preserve"> </w:t>
      </w:r>
      <w:r w:rsidRPr="00864623">
        <w:rPr>
          <w:b/>
          <w:bCs/>
        </w:rPr>
        <w:t>Competencies:</w:t>
      </w:r>
      <w:r w:rsidRPr="00864623">
        <w:rPr>
          <w:b/>
          <w:bCs/>
        </w:rPr>
        <w:t xml:space="preserve"> Part 1</w:t>
      </w:r>
    </w:p>
    <w:p w14:paraId="6292C56C" w14:textId="33ACA790" w:rsidR="00864623" w:rsidRDefault="00864623" w:rsidP="00FE3050">
      <w:pPr>
        <w:spacing w:line="360" w:lineRule="auto"/>
      </w:pPr>
    </w:p>
    <w:p w14:paraId="3C3189E8" w14:textId="3B2B9071" w:rsidR="00864623" w:rsidRDefault="00864623" w:rsidP="00864623">
      <w:pPr>
        <w:spacing w:line="240" w:lineRule="auto"/>
        <w:rPr>
          <w:rFonts w:eastAsia="Times New Roman"/>
          <w:color w:val="000000"/>
        </w:rPr>
      </w:pPr>
      <w:r w:rsidRPr="00864623">
        <w:rPr>
          <w:rFonts w:eastAsia="Times New Roman"/>
          <w:color w:val="000000"/>
        </w:rPr>
        <w:t>All employees</w:t>
      </w:r>
      <w:r>
        <w:rPr>
          <w:rFonts w:eastAsia="Times New Roman"/>
          <w:color w:val="000000"/>
        </w:rPr>
        <w:t xml:space="preserve"> </w:t>
      </w:r>
      <w:r w:rsidRPr="00864623">
        <w:rPr>
          <w:rFonts w:eastAsia="Times New Roman"/>
          <w:color w:val="000000"/>
        </w:rPr>
        <w:t xml:space="preserve">require a basic set of transferable skills to </w:t>
      </w:r>
      <w:r>
        <w:rPr>
          <w:rFonts w:eastAsia="Times New Roman"/>
          <w:color w:val="000000"/>
        </w:rPr>
        <w:t>succeed</w:t>
      </w:r>
      <w:r w:rsidRPr="00864623">
        <w:rPr>
          <w:rFonts w:eastAsia="Times New Roman"/>
          <w:color w:val="000000"/>
        </w:rPr>
        <w:t xml:space="preserve"> in the workplace and to successfully find new employment when necessary. </w:t>
      </w:r>
    </w:p>
    <w:p w14:paraId="1151088F" w14:textId="6CC210B1" w:rsidR="00864623" w:rsidRDefault="00864623" w:rsidP="00864623">
      <w:pPr>
        <w:spacing w:line="240" w:lineRule="auto"/>
        <w:rPr>
          <w:rFonts w:eastAsia="Times New Roman"/>
          <w:color w:val="000000"/>
        </w:rPr>
      </w:pPr>
    </w:p>
    <w:p w14:paraId="6C073FB9" w14:textId="65663229" w:rsidR="00864623" w:rsidRPr="00864623" w:rsidRDefault="00864623" w:rsidP="008646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In this video AAI’s Jane Sloan and Nick Murray discussed:</w:t>
      </w:r>
    </w:p>
    <w:p w14:paraId="53846A9D" w14:textId="77777777" w:rsidR="00864623" w:rsidRPr="00864623" w:rsidRDefault="00864623" w:rsidP="008646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A5054D" w14:textId="77777777" w:rsidR="00864623" w:rsidRDefault="00864623" w:rsidP="00FE3050">
      <w:pPr>
        <w:spacing w:line="360" w:lineRule="auto"/>
      </w:pPr>
    </w:p>
    <w:p w14:paraId="6E2E7883" w14:textId="77777777" w:rsidR="00FE3050" w:rsidRDefault="00FE3050" w:rsidP="00864623">
      <w:pPr>
        <w:pStyle w:val="ListParagraph"/>
        <w:numPr>
          <w:ilvl w:val="0"/>
          <w:numId w:val="4"/>
        </w:numPr>
        <w:spacing w:line="360" w:lineRule="auto"/>
      </w:pPr>
      <w:r>
        <w:t>Tips for your first day</w:t>
      </w:r>
    </w:p>
    <w:p w14:paraId="07D22BDC" w14:textId="0D1EB1E7" w:rsidR="00FE3050" w:rsidRDefault="00864623" w:rsidP="00864623">
      <w:pPr>
        <w:pStyle w:val="ListParagraph"/>
        <w:numPr>
          <w:ilvl w:val="0"/>
          <w:numId w:val="4"/>
        </w:numPr>
        <w:spacing w:line="360" w:lineRule="auto"/>
      </w:pPr>
      <w:r>
        <w:t>The importance of p</w:t>
      </w:r>
      <w:r w:rsidR="00FE3050">
        <w:t>reparation</w:t>
      </w:r>
    </w:p>
    <w:p w14:paraId="24E94A8D" w14:textId="77777777" w:rsidR="00FE3050" w:rsidRDefault="00FE3050" w:rsidP="00864623">
      <w:pPr>
        <w:pStyle w:val="ListParagraph"/>
        <w:numPr>
          <w:ilvl w:val="0"/>
          <w:numId w:val="4"/>
        </w:numPr>
        <w:spacing w:line="360" w:lineRule="auto"/>
      </w:pPr>
      <w:r>
        <w:t>Attendance and Reliability</w:t>
      </w:r>
    </w:p>
    <w:p w14:paraId="24DDBC78" w14:textId="77777777" w:rsidR="00FE3050" w:rsidRDefault="00FE3050" w:rsidP="00864623">
      <w:pPr>
        <w:pStyle w:val="ListParagraph"/>
        <w:numPr>
          <w:ilvl w:val="0"/>
          <w:numId w:val="4"/>
        </w:numPr>
        <w:spacing w:line="360" w:lineRule="auto"/>
      </w:pPr>
      <w:r>
        <w:t xml:space="preserve">Communicating with Colleagues  </w:t>
      </w:r>
    </w:p>
    <w:p w14:paraId="699418BD" w14:textId="77777777" w:rsidR="00FE3050" w:rsidRDefault="00FE3050" w:rsidP="00864623">
      <w:pPr>
        <w:pStyle w:val="ListParagraph"/>
        <w:numPr>
          <w:ilvl w:val="0"/>
          <w:numId w:val="4"/>
        </w:numPr>
        <w:spacing w:line="360" w:lineRule="auto"/>
      </w:pPr>
      <w:r>
        <w:t>Criticism &amp; Compromise</w:t>
      </w:r>
    </w:p>
    <w:p w14:paraId="7185FFFF" w14:textId="77777777" w:rsidR="00FE3050" w:rsidRDefault="00FE3050" w:rsidP="00FE3050">
      <w:pPr>
        <w:spacing w:line="360" w:lineRule="auto"/>
      </w:pPr>
    </w:p>
    <w:p w14:paraId="6C55C0C1" w14:textId="4723FE75" w:rsidR="00FE3050" w:rsidRPr="00864623" w:rsidRDefault="00864623" w:rsidP="00FE3050">
      <w:pPr>
        <w:spacing w:line="360" w:lineRule="auto"/>
        <w:rPr>
          <w:b/>
          <w:bCs/>
        </w:rPr>
      </w:pPr>
      <w:r w:rsidRPr="00864623">
        <w:rPr>
          <w:b/>
          <w:bCs/>
        </w:rPr>
        <w:t>In the box below, explain what resonated with you</w:t>
      </w:r>
      <w:r>
        <w:rPr>
          <w:b/>
          <w:bCs/>
        </w:rPr>
        <w:t xml:space="preserve"> from the video under the questions provided</w:t>
      </w:r>
      <w:r w:rsidRPr="00864623">
        <w:rPr>
          <w:b/>
          <w:bCs/>
        </w:rPr>
        <w:t>. Was there anything in the video that surprised you? Do you feel more comfortable and confident understanding the importance of these topics?</w:t>
      </w:r>
    </w:p>
    <w:p w14:paraId="1C711EDD" w14:textId="2872178A" w:rsidR="00864623" w:rsidRDefault="00864623" w:rsidP="00FE3050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64623" w14:paraId="45173FB7" w14:textId="77777777" w:rsidTr="00864623">
        <w:tc>
          <w:tcPr>
            <w:tcW w:w="9019" w:type="dxa"/>
          </w:tcPr>
          <w:p w14:paraId="54A60B41" w14:textId="33A23378" w:rsidR="00864623" w:rsidRDefault="00864623" w:rsidP="0086462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What do you feel is the most important topic covered in the video for you and your placement?</w:t>
            </w:r>
          </w:p>
          <w:p w14:paraId="0F68843D" w14:textId="77777777" w:rsidR="00864623" w:rsidRDefault="00864623" w:rsidP="00864623">
            <w:pPr>
              <w:spacing w:line="360" w:lineRule="auto"/>
              <w:rPr>
                <w:b/>
                <w:bCs/>
              </w:rPr>
            </w:pPr>
          </w:p>
          <w:p w14:paraId="60827966" w14:textId="77777777" w:rsidR="00864623" w:rsidRDefault="00864623" w:rsidP="00864623">
            <w:pPr>
              <w:spacing w:line="360" w:lineRule="auto"/>
              <w:rPr>
                <w:b/>
                <w:bCs/>
              </w:rPr>
            </w:pPr>
          </w:p>
          <w:p w14:paraId="052A9BFC" w14:textId="77777777" w:rsidR="00864623" w:rsidRDefault="00864623" w:rsidP="00864623">
            <w:pPr>
              <w:spacing w:line="360" w:lineRule="auto"/>
              <w:rPr>
                <w:b/>
                <w:bCs/>
              </w:rPr>
            </w:pPr>
          </w:p>
          <w:p w14:paraId="0F9CC549" w14:textId="4EAEC007" w:rsidR="00864623" w:rsidRDefault="00864623" w:rsidP="00864623">
            <w:pPr>
              <w:spacing w:line="360" w:lineRule="auto"/>
              <w:rPr>
                <w:b/>
                <w:bCs/>
              </w:rPr>
            </w:pPr>
            <w:r w:rsidRPr="00864623">
              <w:rPr>
                <w:b/>
                <w:bCs/>
              </w:rPr>
              <w:t xml:space="preserve">Was there anything in the video that surprised you? </w:t>
            </w:r>
          </w:p>
          <w:p w14:paraId="7051E2FF" w14:textId="77777777" w:rsidR="00864623" w:rsidRDefault="00864623" w:rsidP="00864623">
            <w:pPr>
              <w:spacing w:line="360" w:lineRule="auto"/>
              <w:rPr>
                <w:b/>
                <w:bCs/>
              </w:rPr>
            </w:pPr>
          </w:p>
          <w:p w14:paraId="6164B97F" w14:textId="77777777" w:rsidR="00864623" w:rsidRDefault="00864623" w:rsidP="00864623">
            <w:pPr>
              <w:spacing w:line="360" w:lineRule="auto"/>
              <w:rPr>
                <w:b/>
                <w:bCs/>
              </w:rPr>
            </w:pPr>
          </w:p>
          <w:p w14:paraId="0CB4C80C" w14:textId="77777777" w:rsidR="00864623" w:rsidRDefault="00864623" w:rsidP="00864623">
            <w:pPr>
              <w:spacing w:line="360" w:lineRule="auto"/>
              <w:rPr>
                <w:b/>
                <w:bCs/>
              </w:rPr>
            </w:pPr>
          </w:p>
          <w:p w14:paraId="4181FBCB" w14:textId="77777777" w:rsidR="00864623" w:rsidRDefault="00864623" w:rsidP="00864623">
            <w:pPr>
              <w:spacing w:line="360" w:lineRule="auto"/>
              <w:rPr>
                <w:b/>
                <w:bCs/>
              </w:rPr>
            </w:pPr>
          </w:p>
          <w:p w14:paraId="65B1DE12" w14:textId="0E6B32A1" w:rsidR="00864623" w:rsidRPr="00864623" w:rsidRDefault="00864623" w:rsidP="00864623">
            <w:pPr>
              <w:spacing w:line="360" w:lineRule="auto"/>
              <w:rPr>
                <w:b/>
                <w:bCs/>
              </w:rPr>
            </w:pPr>
            <w:r w:rsidRPr="00864623">
              <w:rPr>
                <w:b/>
                <w:bCs/>
              </w:rPr>
              <w:t>Do you feel more comfortable and confident understanding the importance of these topics?</w:t>
            </w:r>
          </w:p>
          <w:p w14:paraId="26F60FB7" w14:textId="77777777" w:rsidR="00864623" w:rsidRDefault="00864623" w:rsidP="00FE3050">
            <w:pPr>
              <w:spacing w:line="360" w:lineRule="auto"/>
            </w:pPr>
          </w:p>
          <w:p w14:paraId="6260C79C" w14:textId="77777777" w:rsidR="00864623" w:rsidRDefault="00864623" w:rsidP="00FE3050">
            <w:pPr>
              <w:spacing w:line="360" w:lineRule="auto"/>
            </w:pPr>
          </w:p>
          <w:p w14:paraId="030BD5E9" w14:textId="77777777" w:rsidR="00864623" w:rsidRDefault="00864623" w:rsidP="00FE3050">
            <w:pPr>
              <w:spacing w:line="360" w:lineRule="auto"/>
            </w:pPr>
          </w:p>
          <w:p w14:paraId="18BBF5AC" w14:textId="77777777" w:rsidR="00864623" w:rsidRDefault="00864623" w:rsidP="00FE3050">
            <w:pPr>
              <w:spacing w:line="360" w:lineRule="auto"/>
            </w:pPr>
          </w:p>
          <w:p w14:paraId="28D53E32" w14:textId="77777777" w:rsidR="00864623" w:rsidRDefault="00864623" w:rsidP="00FE3050">
            <w:pPr>
              <w:spacing w:line="360" w:lineRule="auto"/>
            </w:pPr>
          </w:p>
          <w:p w14:paraId="348CB6DE" w14:textId="77777777" w:rsidR="00864623" w:rsidRDefault="00864623" w:rsidP="00FE3050">
            <w:pPr>
              <w:spacing w:line="360" w:lineRule="auto"/>
            </w:pPr>
          </w:p>
          <w:p w14:paraId="3FF432B0" w14:textId="77777777" w:rsidR="00864623" w:rsidRDefault="00864623" w:rsidP="00FE3050">
            <w:pPr>
              <w:spacing w:line="360" w:lineRule="auto"/>
            </w:pPr>
          </w:p>
          <w:p w14:paraId="1A0109E5" w14:textId="77777777" w:rsidR="00864623" w:rsidRDefault="00864623" w:rsidP="00FE3050">
            <w:pPr>
              <w:spacing w:line="360" w:lineRule="auto"/>
            </w:pPr>
          </w:p>
          <w:p w14:paraId="16A4A33E" w14:textId="16496DAC" w:rsidR="00864623" w:rsidRDefault="00864623" w:rsidP="00FE3050">
            <w:pPr>
              <w:spacing w:line="360" w:lineRule="auto"/>
            </w:pPr>
          </w:p>
        </w:tc>
      </w:tr>
    </w:tbl>
    <w:p w14:paraId="3BFDDA48" w14:textId="77777777" w:rsidR="00864623" w:rsidRDefault="00864623" w:rsidP="00FE3050">
      <w:pPr>
        <w:spacing w:line="360" w:lineRule="auto"/>
      </w:pPr>
    </w:p>
    <w:p w14:paraId="0554FCC7" w14:textId="77777777" w:rsidR="00864623" w:rsidRDefault="00864623" w:rsidP="00FE3050">
      <w:pPr>
        <w:spacing w:line="360" w:lineRule="auto"/>
      </w:pPr>
    </w:p>
    <w:p w14:paraId="0F95618D" w14:textId="738BEB9A" w:rsidR="00727980" w:rsidRDefault="00727980" w:rsidP="00FE3050">
      <w:pPr>
        <w:spacing w:line="360" w:lineRule="auto"/>
      </w:pPr>
    </w:p>
    <w:sectPr w:rsidR="007279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C70FA"/>
    <w:multiLevelType w:val="multilevel"/>
    <w:tmpl w:val="E9B218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8C1E61"/>
    <w:multiLevelType w:val="multilevel"/>
    <w:tmpl w:val="43C2DE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9A0790"/>
    <w:multiLevelType w:val="hybridMultilevel"/>
    <w:tmpl w:val="BAAC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049F7"/>
    <w:multiLevelType w:val="multilevel"/>
    <w:tmpl w:val="BF1C07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80"/>
    <w:rsid w:val="000070E0"/>
    <w:rsid w:val="00480762"/>
    <w:rsid w:val="005C38CE"/>
    <w:rsid w:val="00727980"/>
    <w:rsid w:val="00864623"/>
    <w:rsid w:val="00CA1A81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648F"/>
  <w15:docId w15:val="{B75C5E14-0661-E048-9CF9-351AD822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4623"/>
    <w:pPr>
      <w:ind w:left="720"/>
      <w:contextualSpacing/>
    </w:pPr>
  </w:style>
  <w:style w:type="table" w:styleId="TableGrid">
    <w:name w:val="Table Grid"/>
    <w:basedOn w:val="TableNormal"/>
    <w:uiPriority w:val="39"/>
    <w:rsid w:val="008646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77N/e+OwFIjo+P7gZI5RDZahWQ==">AMUW2mV/SZwR0P3WRyCE3kunu0w/M55+2BhZcR0FaKrO/zdMQebCorNOxqJ6GodaUoAuRYZYhx7G26Lm1pLekHAWOSwDDtSvhhQZiGuKprDKf7wO9lvSCsk=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murray</dc:creator>
  <cp:lastModifiedBy>Nick Murray</cp:lastModifiedBy>
  <cp:revision>3</cp:revision>
  <dcterms:created xsi:type="dcterms:W3CDTF">2021-04-02T11:31:00Z</dcterms:created>
  <dcterms:modified xsi:type="dcterms:W3CDTF">2021-04-02T11:31:00Z</dcterms:modified>
</cp:coreProperties>
</file>