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CAD6" w14:textId="2333ADED" w:rsidR="00134157" w:rsidRPr="007A1B03" w:rsidRDefault="00134157" w:rsidP="001341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91A27A1" w14:textId="77777777" w:rsidR="00A04FE4" w:rsidRDefault="00A04FE4" w:rsidP="00134157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1D0A9AA" w14:textId="3C48B362" w:rsidR="00134157" w:rsidRPr="00F1333A" w:rsidRDefault="00DD78CA" w:rsidP="0013415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Exhibitions Coordinator</w:t>
      </w:r>
    </w:p>
    <w:p w14:paraId="2D09B90C" w14:textId="46FF9FA1" w:rsidR="00134157" w:rsidRPr="00F1333A" w:rsidRDefault="00134157" w:rsidP="00134157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133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Dovecot Studios </w:t>
      </w:r>
    </w:p>
    <w:p w14:paraId="690CD67A" w14:textId="77777777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5F2D33B" w14:textId="4889599D" w:rsidR="003632C8" w:rsidRDefault="00134157" w:rsidP="00134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Location: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Edinburgh </w:t>
      </w:r>
    </w:p>
    <w:p w14:paraId="2C8CED59" w14:textId="583FBA72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164E9">
        <w:rPr>
          <w:rFonts w:asciiTheme="minorHAnsi" w:hAnsiTheme="minorHAnsi" w:cstheme="minorHAnsi"/>
          <w:b/>
          <w:bCs/>
          <w:color w:val="auto"/>
          <w:sz w:val="22"/>
          <w:szCs w:val="22"/>
        </w:rPr>
        <w:t>Salary: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42D17">
        <w:rPr>
          <w:rFonts w:asciiTheme="minorHAnsi" w:hAnsiTheme="minorHAnsi" w:cstheme="minorHAnsi"/>
          <w:b/>
          <w:bCs/>
          <w:color w:val="auto"/>
          <w:sz w:val="22"/>
          <w:szCs w:val="22"/>
        </w:rPr>
        <w:t>ca £20k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57A3FCE" w14:textId="1FE07C29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Reports to: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C25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Exhibitions 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Curator </w:t>
      </w:r>
    </w:p>
    <w:p w14:paraId="2DEE9ED3" w14:textId="0207F515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Full time: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4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>0 hours per week exclud</w:t>
      </w:r>
      <w:bookmarkStart w:id="0" w:name="_GoBack"/>
      <w:bookmarkEnd w:id="0"/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ing breaks </w:t>
      </w:r>
    </w:p>
    <w:p w14:paraId="364FC817" w14:textId="1885DDAB" w:rsidR="00134157" w:rsidRPr="00F1333A" w:rsidRDefault="00134157" w:rsidP="00A04FE4">
      <w:pPr>
        <w:pStyle w:val="Default"/>
        <w:ind w:left="2160" w:hanging="21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Days: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 w:rsidR="004B4302"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 Friday but with flexible 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shifts to accommodate exhibition </w:t>
      </w:r>
      <w:r w:rsidR="004B4302"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installation and 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events, incl. evenings and weekends </w:t>
      </w:r>
    </w:p>
    <w:p w14:paraId="732EE936" w14:textId="6295B0DD" w:rsidR="006F1196" w:rsidRPr="00F1333A" w:rsidRDefault="006F1196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Contract: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82880">
        <w:rPr>
          <w:rFonts w:asciiTheme="minorHAnsi" w:hAnsiTheme="minorHAnsi" w:cstheme="minorHAnsi"/>
          <w:b/>
          <w:bCs/>
          <w:color w:val="auto"/>
          <w:sz w:val="22"/>
          <w:szCs w:val="22"/>
        </w:rPr>
        <w:t>18</w:t>
      </w:r>
      <w:r w:rsidR="00D82880"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C25F2"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onths </w:t>
      </w:r>
      <w:r w:rsidR="000C25F2">
        <w:rPr>
          <w:rFonts w:asciiTheme="minorHAnsi" w:hAnsiTheme="minorHAnsi" w:cstheme="minorHAnsi"/>
          <w:b/>
          <w:bCs/>
          <w:color w:val="auto"/>
          <w:sz w:val="22"/>
          <w:szCs w:val="22"/>
        </w:rPr>
        <w:t>f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ixed </w:t>
      </w:r>
      <w:r w:rsidR="000C25F2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>erm</w:t>
      </w:r>
    </w:p>
    <w:p w14:paraId="2DBBE01D" w14:textId="23AEF846" w:rsidR="00C2742B" w:rsidRPr="00F1333A" w:rsidRDefault="00134157" w:rsidP="00134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Pension: 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Dovecot operates a group pension scheme </w:t>
      </w:r>
    </w:p>
    <w:p w14:paraId="1B91967F" w14:textId="0CEA512D" w:rsidR="00134157" w:rsidRDefault="00134157" w:rsidP="00134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>Annual Holidays:</w:t>
      </w:r>
      <w:r w:rsidR="00A04FE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28 days + 9 bank holidays pro rata </w:t>
      </w:r>
    </w:p>
    <w:p w14:paraId="663889BF" w14:textId="77777777" w:rsidR="000515DE" w:rsidRDefault="000515DE" w:rsidP="00134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47576F" w14:textId="77777777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F21A3C" w14:textId="77777777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ROLE: </w:t>
      </w:r>
    </w:p>
    <w:p w14:paraId="1CD2C79D" w14:textId="0B9024F2" w:rsidR="006F1196" w:rsidRPr="00F1333A" w:rsidRDefault="001B1319" w:rsidP="00CC51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08E8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D42D17" w:rsidRPr="00DF08E8">
        <w:rPr>
          <w:rFonts w:asciiTheme="minorHAnsi" w:hAnsiTheme="minorHAnsi" w:cstheme="minorHAnsi"/>
          <w:color w:val="auto"/>
          <w:sz w:val="22"/>
          <w:szCs w:val="22"/>
        </w:rPr>
        <w:t>Exhibitions</w:t>
      </w:r>
      <w:r w:rsidRPr="00DF08E8">
        <w:rPr>
          <w:rFonts w:asciiTheme="minorHAnsi" w:hAnsiTheme="minorHAnsi" w:cstheme="minorHAnsi"/>
          <w:color w:val="auto"/>
          <w:sz w:val="22"/>
          <w:szCs w:val="22"/>
        </w:rPr>
        <w:t xml:space="preserve"> Coordinator is a new position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at Dovecot</w:t>
      </w:r>
      <w:r w:rsidR="00D42D17">
        <w:rPr>
          <w:rFonts w:asciiTheme="minorHAnsi" w:hAnsiTheme="minorHAnsi" w:cstheme="minorHAnsi"/>
          <w:color w:val="auto"/>
          <w:sz w:val="22"/>
          <w:szCs w:val="22"/>
        </w:rPr>
        <w:t xml:space="preserve"> Studios, Edinburgh. 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Dovecot is a landmark centre for contemporary art, craft and design built around a leading international tapestry studio. </w:t>
      </w:r>
      <w:r w:rsidR="00D15114" w:rsidRPr="00F1333A">
        <w:rPr>
          <w:rFonts w:asciiTheme="minorHAnsi" w:hAnsiTheme="minorHAnsi" w:cstheme="minorHAnsi"/>
          <w:color w:val="auto"/>
          <w:sz w:val="22"/>
          <w:szCs w:val="22"/>
        </w:rPr>
        <w:t>The Dovecot programme comprises public exhibitions and display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D1511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supported by a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busy </w:t>
      </w:r>
      <w:r w:rsidR="000C25F2">
        <w:rPr>
          <w:rFonts w:asciiTheme="minorHAnsi" w:hAnsiTheme="minorHAnsi" w:cstheme="minorHAnsi"/>
          <w:color w:val="auto"/>
          <w:sz w:val="22"/>
          <w:szCs w:val="22"/>
        </w:rPr>
        <w:t>calendar</w:t>
      </w:r>
      <w:r w:rsidR="000C25F2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11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of talks and public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events;</w:t>
      </w:r>
      <w:r w:rsidR="00D1511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in this new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role,</w:t>
      </w:r>
      <w:r w:rsidR="00D1511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y</w:t>
      </w:r>
      <w:r w:rsidR="004B4302" w:rsidRPr="00F1333A">
        <w:rPr>
          <w:rFonts w:asciiTheme="minorHAnsi" w:hAnsiTheme="minorHAnsi" w:cstheme="minorHAnsi"/>
          <w:color w:val="auto"/>
          <w:sz w:val="22"/>
          <w:szCs w:val="22"/>
        </w:rPr>
        <w:t>ou will provide high quality support to the Curator in realising this programme.</w:t>
      </w:r>
    </w:p>
    <w:p w14:paraId="12BB7CD2" w14:textId="77777777" w:rsidR="006F1196" w:rsidRPr="00F1333A" w:rsidRDefault="006F1196" w:rsidP="009F764A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C9FB45F" w14:textId="12860DDB" w:rsidR="00134157" w:rsidRPr="00F1333A" w:rsidRDefault="004B4302" w:rsidP="00CC51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color w:val="auto"/>
          <w:sz w:val="22"/>
          <w:szCs w:val="22"/>
        </w:rPr>
        <w:t>You will be a lynchpin in the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realisation of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Dovecot exhibitions, supporting the Curator from research through to installation and evaluation. You will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coordina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te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with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artists,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independent curators,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lenders</w:t>
      </w:r>
      <w:r w:rsidR="009F764A" w:rsidRPr="00F133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and museums and galleries;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organis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transport and insurance; 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complete </w:t>
      </w:r>
      <w:proofErr w:type="spellStart"/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>registrarial</w:t>
      </w:r>
      <w:proofErr w:type="spellEnd"/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duties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; and 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>help to produce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labels and interpretation. </w:t>
      </w:r>
      <w:r w:rsidR="009F764A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You will 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be responsible for coordinating </w:t>
      </w:r>
      <w:r w:rsidR="009F764A" w:rsidRPr="00F1333A">
        <w:rPr>
          <w:rFonts w:asciiTheme="minorHAnsi" w:hAnsiTheme="minorHAnsi" w:cstheme="minorHAnsi"/>
          <w:color w:val="auto"/>
          <w:sz w:val="22"/>
          <w:szCs w:val="22"/>
        </w:rPr>
        <w:t>exhibition installation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with suppliers, technicians and designers, </w:t>
      </w:r>
      <w:r w:rsidR="009F50C5">
        <w:rPr>
          <w:rFonts w:asciiTheme="minorHAnsi" w:hAnsiTheme="minorHAnsi" w:cstheme="minorHAnsi"/>
          <w:color w:val="auto"/>
          <w:sz w:val="22"/>
          <w:szCs w:val="22"/>
        </w:rPr>
        <w:t>reporting to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the C</w:t>
      </w:r>
      <w:r w:rsidR="009F764A" w:rsidRPr="00F1333A">
        <w:rPr>
          <w:rFonts w:asciiTheme="minorHAnsi" w:hAnsiTheme="minorHAnsi" w:cstheme="minorHAnsi"/>
          <w:color w:val="auto"/>
          <w:sz w:val="22"/>
          <w:szCs w:val="22"/>
        </w:rPr>
        <w:t>urato</w:t>
      </w:r>
      <w:r w:rsidR="001F6545" w:rsidRPr="00F1333A">
        <w:rPr>
          <w:rFonts w:asciiTheme="minorHAnsi" w:hAnsiTheme="minorHAnsi" w:cstheme="minorHAnsi"/>
          <w:color w:val="auto"/>
          <w:sz w:val="22"/>
          <w:szCs w:val="22"/>
        </w:rPr>
        <w:t>r to realise the vision for each exhibition.</w:t>
      </w:r>
    </w:p>
    <w:p w14:paraId="35D757E2" w14:textId="77777777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535BDC" w14:textId="627F3142" w:rsidR="00134157" w:rsidRPr="00F1333A" w:rsidRDefault="00134157" w:rsidP="00CC51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color w:val="auto"/>
          <w:sz w:val="22"/>
          <w:szCs w:val="22"/>
        </w:rPr>
        <w:t>As a key member of the</w:t>
      </w:r>
      <w:r w:rsidR="006F1196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Dovecot team, you will con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nect </w:t>
      </w:r>
      <w:r w:rsidR="009F764A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across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organisation, representing the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exhibition programme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1319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you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>will liaise with co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lleagues in </w:t>
      </w:r>
      <w:r w:rsidR="001B1319" w:rsidRPr="00F1333A">
        <w:rPr>
          <w:rFonts w:asciiTheme="minorHAnsi" w:hAnsiTheme="minorHAnsi" w:cstheme="minorHAnsi"/>
          <w:color w:val="auto"/>
          <w:sz w:val="22"/>
          <w:szCs w:val="22"/>
        </w:rPr>
        <w:t>weaving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>, marketing and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1667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commercial </w:t>
      </w:r>
      <w:r w:rsidR="001B1319" w:rsidRPr="00F1333A">
        <w:rPr>
          <w:rFonts w:asciiTheme="minorHAnsi" w:hAnsiTheme="minorHAnsi" w:cstheme="minorHAnsi"/>
          <w:color w:val="auto"/>
          <w:sz w:val="22"/>
          <w:szCs w:val="22"/>
        </w:rPr>
        <w:t>operations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. You will play a key role in helping Dovecot reach a wider audience so you must be a </w:t>
      </w:r>
      <w:proofErr w:type="gramStart"/>
      <w:r w:rsidRPr="00F1333A">
        <w:rPr>
          <w:rFonts w:asciiTheme="minorHAnsi" w:hAnsiTheme="minorHAnsi" w:cstheme="minorHAnsi"/>
          <w:color w:val="auto"/>
          <w:sz w:val="22"/>
          <w:szCs w:val="22"/>
        </w:rPr>
        <w:t>confident</w:t>
      </w:r>
      <w:proofErr w:type="gramEnd"/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and articulate ambassador for our work. </w:t>
      </w:r>
    </w:p>
    <w:p w14:paraId="15F7C9D6" w14:textId="77777777" w:rsidR="00134157" w:rsidRDefault="00134157" w:rsidP="00134157">
      <w:pPr>
        <w:pStyle w:val="Default"/>
        <w:rPr>
          <w:color w:val="auto"/>
          <w:sz w:val="22"/>
          <w:szCs w:val="22"/>
        </w:rPr>
      </w:pPr>
    </w:p>
    <w:p w14:paraId="5E06D215" w14:textId="6EDBB552" w:rsidR="00134157" w:rsidRPr="00F1333A" w:rsidRDefault="00134157" w:rsidP="00134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MAIN DUTIES AND RESPONSIBILITIES: </w:t>
      </w:r>
    </w:p>
    <w:p w14:paraId="46B66A70" w14:textId="6B13BFA1" w:rsidR="00134157" w:rsidRPr="00F1333A" w:rsidRDefault="00016674" w:rsidP="00440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33A">
        <w:rPr>
          <w:rFonts w:asciiTheme="minorHAnsi" w:hAnsiTheme="minorHAnsi" w:cstheme="minorHAnsi"/>
          <w:color w:val="auto"/>
          <w:sz w:val="22"/>
          <w:szCs w:val="22"/>
        </w:rPr>
        <w:t>Reporting to</w:t>
      </w:r>
      <w:r w:rsidR="00C2742B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1B1319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Curator, 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you will 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>be required to work flexibl</w:t>
      </w:r>
      <w:r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y, with usual hours </w:t>
      </w:r>
      <w:r w:rsidR="00D42D17">
        <w:rPr>
          <w:rFonts w:asciiTheme="minorHAnsi" w:hAnsiTheme="minorHAnsi" w:cstheme="minorHAnsi"/>
          <w:color w:val="auto"/>
          <w:sz w:val="22"/>
          <w:szCs w:val="22"/>
        </w:rPr>
        <w:t>between</w:t>
      </w:r>
      <w:r w:rsidR="00D42D1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2D17">
        <w:rPr>
          <w:rFonts w:asciiTheme="minorHAnsi" w:hAnsiTheme="minorHAnsi" w:cstheme="minorHAnsi"/>
          <w:color w:val="auto"/>
          <w:sz w:val="22"/>
          <w:szCs w:val="22"/>
        </w:rPr>
        <w:t>8.30am and 6pm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. It </w:t>
      </w:r>
      <w:proofErr w:type="gramStart"/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>is envisaged</w:t>
      </w:r>
      <w:proofErr w:type="gramEnd"/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the post holder will work Monday to Friday but the demands of </w:t>
      </w:r>
      <w:r w:rsidR="00CB30B8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134157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exhibitions programme will require flexibility to ensure business needs are met, including working evenings and weekends as required. </w:t>
      </w:r>
      <w:r w:rsidR="008D276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Within the main responsibilities of </w:t>
      </w:r>
      <w:r w:rsidR="009F50C5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8D276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50C5" w:rsidRPr="00F1333A">
        <w:rPr>
          <w:rFonts w:asciiTheme="minorHAnsi" w:hAnsiTheme="minorHAnsi" w:cstheme="minorHAnsi"/>
          <w:color w:val="auto"/>
          <w:sz w:val="22"/>
          <w:szCs w:val="22"/>
        </w:rPr>
        <w:t>role,</w:t>
      </w:r>
      <w:r w:rsidR="008D2764" w:rsidRPr="00F1333A">
        <w:rPr>
          <w:rFonts w:asciiTheme="minorHAnsi" w:hAnsiTheme="minorHAnsi" w:cstheme="minorHAnsi"/>
          <w:color w:val="auto"/>
          <w:sz w:val="22"/>
          <w:szCs w:val="22"/>
        </w:rPr>
        <w:t xml:space="preserve"> you will:</w:t>
      </w:r>
    </w:p>
    <w:p w14:paraId="5F1E195C" w14:textId="77777777" w:rsidR="00134157" w:rsidRPr="00F1333A" w:rsidRDefault="00134157" w:rsidP="001341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BFD3FD" w14:textId="2CD77E97" w:rsidR="00134157" w:rsidRPr="00F1333A" w:rsidRDefault="00D15114" w:rsidP="001341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1333A">
        <w:rPr>
          <w:rFonts w:cstheme="minorHAnsi"/>
          <w:b/>
          <w:bCs/>
          <w:color w:val="000000"/>
        </w:rPr>
        <w:t>Curatorial:</w:t>
      </w:r>
    </w:p>
    <w:p w14:paraId="0F2F6F2E" w14:textId="68302B5C" w:rsidR="00D15114" w:rsidRPr="00E164E9" w:rsidRDefault="001D2A3C" w:rsidP="00E164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4E9">
        <w:rPr>
          <w:rFonts w:cstheme="minorHAnsi"/>
          <w:color w:val="000000"/>
        </w:rPr>
        <w:t>Liaise</w:t>
      </w:r>
      <w:r w:rsidR="00D15114" w:rsidRPr="00E164E9">
        <w:rPr>
          <w:rFonts w:cstheme="minorHAnsi"/>
          <w:color w:val="000000"/>
        </w:rPr>
        <w:t xml:space="preserve"> with external curators, </w:t>
      </w:r>
      <w:r w:rsidR="00CB30B8" w:rsidRPr="00E164E9">
        <w:rPr>
          <w:rFonts w:cstheme="minorHAnsi"/>
          <w:color w:val="000000"/>
        </w:rPr>
        <w:t xml:space="preserve">lenders </w:t>
      </w:r>
      <w:r w:rsidR="00D15114" w:rsidRPr="00E164E9">
        <w:rPr>
          <w:rFonts w:cstheme="minorHAnsi"/>
          <w:color w:val="000000"/>
        </w:rPr>
        <w:t xml:space="preserve">and registrars </w:t>
      </w:r>
      <w:r w:rsidRPr="00E164E9">
        <w:rPr>
          <w:rFonts w:cstheme="minorHAnsi"/>
          <w:color w:val="000000"/>
        </w:rPr>
        <w:t xml:space="preserve">to maintain object lists. </w:t>
      </w:r>
    </w:p>
    <w:p w14:paraId="2A5B8024" w14:textId="60CB6E9B" w:rsidR="005300C4" w:rsidRPr="00E164E9" w:rsidRDefault="005300C4" w:rsidP="00E164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4E9">
        <w:rPr>
          <w:rFonts w:cstheme="minorHAnsi"/>
          <w:color w:val="000000"/>
        </w:rPr>
        <w:t>Research and collate object information</w:t>
      </w:r>
      <w:r w:rsidR="001D2A3C" w:rsidRPr="00E164E9">
        <w:rPr>
          <w:rFonts w:cstheme="minorHAnsi"/>
          <w:color w:val="000000"/>
        </w:rPr>
        <w:t xml:space="preserve">; including </w:t>
      </w:r>
      <w:r w:rsidRPr="00E164E9">
        <w:rPr>
          <w:rFonts w:cstheme="minorHAnsi"/>
          <w:color w:val="000000"/>
        </w:rPr>
        <w:t>contextual information</w:t>
      </w:r>
      <w:r w:rsidR="001D2A3C" w:rsidRPr="00E164E9">
        <w:rPr>
          <w:rFonts w:cstheme="minorHAnsi"/>
          <w:color w:val="000000"/>
        </w:rPr>
        <w:t>,</w:t>
      </w:r>
      <w:r w:rsidRPr="00E164E9">
        <w:rPr>
          <w:rFonts w:cstheme="minorHAnsi"/>
          <w:color w:val="000000"/>
        </w:rPr>
        <w:t xml:space="preserve"> images </w:t>
      </w:r>
      <w:r w:rsidR="001D2A3C" w:rsidRPr="00E164E9">
        <w:rPr>
          <w:rFonts w:cstheme="minorHAnsi"/>
        </w:rPr>
        <w:t xml:space="preserve">and </w:t>
      </w:r>
      <w:r w:rsidR="00D15114" w:rsidRPr="00E164E9">
        <w:rPr>
          <w:rFonts w:cstheme="minorHAnsi"/>
        </w:rPr>
        <w:t>film copyright permissions.</w:t>
      </w:r>
    </w:p>
    <w:p w14:paraId="134FBCD2" w14:textId="1AFC5D3D" w:rsidR="00134157" w:rsidRPr="00E164E9" w:rsidRDefault="00CB30B8" w:rsidP="00E164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4E9">
        <w:rPr>
          <w:rFonts w:cstheme="minorHAnsi"/>
          <w:color w:val="000000"/>
        </w:rPr>
        <w:t>Communicate</w:t>
      </w:r>
      <w:r w:rsidR="00134157" w:rsidRPr="00E164E9">
        <w:rPr>
          <w:rFonts w:cstheme="minorHAnsi"/>
          <w:color w:val="000000"/>
        </w:rPr>
        <w:t xml:space="preserve"> with exhibition designers and </w:t>
      </w:r>
      <w:r w:rsidRPr="00E164E9">
        <w:rPr>
          <w:rFonts w:cstheme="minorHAnsi"/>
          <w:color w:val="000000"/>
        </w:rPr>
        <w:t xml:space="preserve">external </w:t>
      </w:r>
      <w:r w:rsidR="00134157" w:rsidRPr="00E164E9">
        <w:rPr>
          <w:rFonts w:cstheme="minorHAnsi"/>
          <w:color w:val="000000"/>
        </w:rPr>
        <w:t>curators ensuring that all project team members have the relevant and correct information</w:t>
      </w:r>
      <w:r w:rsidR="00DD55B9" w:rsidRPr="00E164E9">
        <w:rPr>
          <w:rFonts w:cstheme="minorHAnsi"/>
          <w:color w:val="000000"/>
        </w:rPr>
        <w:t>.</w:t>
      </w:r>
    </w:p>
    <w:p w14:paraId="0262314F" w14:textId="02FB9827" w:rsidR="00E164E9" w:rsidRPr="00E164E9" w:rsidRDefault="001F64C3" w:rsidP="00E164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64E9">
        <w:rPr>
          <w:rFonts w:asciiTheme="minorHAnsi" w:hAnsiTheme="minorHAnsi" w:cstheme="minorHAnsi"/>
          <w:color w:val="auto"/>
          <w:sz w:val="22"/>
          <w:szCs w:val="22"/>
        </w:rPr>
        <w:t>Liaise with all Dovecot colleagues</w:t>
      </w:r>
      <w:r w:rsidR="00E94CBA" w:rsidRPr="00E164E9">
        <w:rPr>
          <w:rFonts w:asciiTheme="minorHAnsi" w:hAnsiTheme="minorHAnsi" w:cstheme="minorHAnsi"/>
          <w:color w:val="auto"/>
          <w:sz w:val="22"/>
          <w:szCs w:val="22"/>
        </w:rPr>
        <w:t xml:space="preserve"> and communicate programme detail</w:t>
      </w:r>
      <w:r w:rsidRPr="00E164E9">
        <w:rPr>
          <w:rFonts w:asciiTheme="minorHAnsi" w:hAnsiTheme="minorHAnsi" w:cstheme="minorHAnsi"/>
          <w:color w:val="auto"/>
          <w:sz w:val="22"/>
          <w:szCs w:val="22"/>
        </w:rPr>
        <w:t xml:space="preserve"> to secur</w:t>
      </w:r>
      <w:r w:rsidR="00C2742B" w:rsidRPr="00E164E9">
        <w:rPr>
          <w:rFonts w:asciiTheme="minorHAnsi" w:hAnsiTheme="minorHAnsi" w:cstheme="minorHAnsi"/>
          <w:color w:val="auto"/>
          <w:sz w:val="22"/>
          <w:szCs w:val="22"/>
        </w:rPr>
        <w:t xml:space="preserve">e a smooth </w:t>
      </w:r>
      <w:r w:rsidR="00E94CBA" w:rsidRPr="00E164E9">
        <w:rPr>
          <w:rFonts w:asciiTheme="minorHAnsi" w:hAnsiTheme="minorHAnsi" w:cstheme="minorHAnsi"/>
          <w:color w:val="auto"/>
          <w:sz w:val="22"/>
          <w:szCs w:val="22"/>
        </w:rPr>
        <w:t xml:space="preserve">and timely </w:t>
      </w:r>
      <w:r w:rsidR="00C2742B" w:rsidRPr="00E164E9">
        <w:rPr>
          <w:rFonts w:asciiTheme="minorHAnsi" w:hAnsiTheme="minorHAnsi" w:cstheme="minorHAnsi"/>
          <w:color w:val="auto"/>
          <w:sz w:val="22"/>
          <w:szCs w:val="22"/>
        </w:rPr>
        <w:t>flow of information.</w:t>
      </w:r>
      <w:r w:rsidR="00C2742B" w:rsidRPr="00E164E9">
        <w:rPr>
          <w:rFonts w:asciiTheme="minorHAnsi" w:hAnsiTheme="minorHAnsi" w:cstheme="minorHAnsi"/>
          <w:sz w:val="22"/>
          <w:szCs w:val="22"/>
        </w:rPr>
        <w:t xml:space="preserve"> Organise exhibition meetings and take minutes.</w:t>
      </w:r>
    </w:p>
    <w:p w14:paraId="3CF0D30B" w14:textId="30C4DCED" w:rsidR="00E164E9" w:rsidRPr="00E164E9" w:rsidRDefault="00134157" w:rsidP="00E164E9">
      <w:pPr>
        <w:pStyle w:val="Default"/>
        <w:numPr>
          <w:ilvl w:val="0"/>
          <w:numId w:val="31"/>
        </w:numPr>
        <w:rPr>
          <w:rFonts w:cstheme="minorHAnsi"/>
          <w:sz w:val="22"/>
          <w:szCs w:val="22"/>
        </w:rPr>
      </w:pPr>
      <w:r w:rsidRPr="00E164E9">
        <w:rPr>
          <w:rFonts w:cstheme="minorHAnsi"/>
          <w:sz w:val="22"/>
          <w:szCs w:val="22"/>
        </w:rPr>
        <w:lastRenderedPageBreak/>
        <w:t xml:space="preserve">Coordinate small displays externally and within Dovecot, </w:t>
      </w:r>
      <w:r w:rsidR="000E5F02" w:rsidRPr="00E164E9">
        <w:rPr>
          <w:rFonts w:cstheme="minorHAnsi"/>
          <w:sz w:val="22"/>
          <w:szCs w:val="22"/>
        </w:rPr>
        <w:t>including</w:t>
      </w:r>
      <w:r w:rsidRPr="00E164E9">
        <w:rPr>
          <w:rFonts w:cstheme="minorHAnsi"/>
          <w:sz w:val="22"/>
          <w:szCs w:val="22"/>
        </w:rPr>
        <w:t xml:space="preserve"> the hanging and presentation</w:t>
      </w:r>
      <w:r w:rsidR="00E164E9" w:rsidRPr="00E164E9">
        <w:rPr>
          <w:rFonts w:cstheme="minorHAnsi"/>
          <w:sz w:val="22"/>
          <w:szCs w:val="22"/>
        </w:rPr>
        <w:t xml:space="preserve"> </w:t>
      </w:r>
      <w:r w:rsidRPr="00E164E9">
        <w:rPr>
          <w:rFonts w:cstheme="minorHAnsi"/>
          <w:sz w:val="22"/>
          <w:szCs w:val="22"/>
        </w:rPr>
        <w:t>of tapestries as required.</w:t>
      </w:r>
    </w:p>
    <w:p w14:paraId="7FAE78B8" w14:textId="0B5C449C" w:rsidR="00E164E9" w:rsidRPr="00E164E9" w:rsidRDefault="00E94CBA" w:rsidP="00E164E9">
      <w:pPr>
        <w:pStyle w:val="Default"/>
        <w:numPr>
          <w:ilvl w:val="0"/>
          <w:numId w:val="31"/>
        </w:numPr>
        <w:rPr>
          <w:sz w:val="22"/>
          <w:szCs w:val="22"/>
        </w:rPr>
      </w:pPr>
      <w:proofErr w:type="gramStart"/>
      <w:r w:rsidRPr="00E164E9">
        <w:rPr>
          <w:sz w:val="22"/>
          <w:szCs w:val="22"/>
        </w:rPr>
        <w:t>Edit,</w:t>
      </w:r>
      <w:proofErr w:type="gramEnd"/>
      <w:r w:rsidRPr="00E164E9">
        <w:rPr>
          <w:sz w:val="22"/>
          <w:szCs w:val="22"/>
        </w:rPr>
        <w:t xml:space="preserve"> proof and assist with layout</w:t>
      </w:r>
      <w:r w:rsidR="000E5F02" w:rsidRPr="00E164E9">
        <w:rPr>
          <w:sz w:val="22"/>
          <w:szCs w:val="22"/>
        </w:rPr>
        <w:t xml:space="preserve"> </w:t>
      </w:r>
      <w:r w:rsidR="00134157" w:rsidRPr="00E164E9">
        <w:rPr>
          <w:sz w:val="22"/>
          <w:szCs w:val="22"/>
        </w:rPr>
        <w:t xml:space="preserve">of </w:t>
      </w:r>
      <w:r w:rsidR="000E5F02" w:rsidRPr="00E164E9">
        <w:rPr>
          <w:sz w:val="22"/>
          <w:szCs w:val="22"/>
        </w:rPr>
        <w:t>exhibition texts</w:t>
      </w:r>
      <w:r w:rsidR="001D2A3C" w:rsidRPr="00E164E9">
        <w:rPr>
          <w:sz w:val="22"/>
          <w:szCs w:val="22"/>
        </w:rPr>
        <w:t xml:space="preserve"> and marketing copy</w:t>
      </w:r>
      <w:r w:rsidR="00E164E9" w:rsidRPr="00E164E9">
        <w:rPr>
          <w:sz w:val="22"/>
          <w:szCs w:val="22"/>
        </w:rPr>
        <w:t>.</w:t>
      </w:r>
    </w:p>
    <w:p w14:paraId="7E770BE8" w14:textId="6DC0DB11" w:rsidR="00E164E9" w:rsidRPr="00E164E9" w:rsidRDefault="00C3342D" w:rsidP="00E164E9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E164E9">
        <w:rPr>
          <w:sz w:val="22"/>
          <w:szCs w:val="22"/>
        </w:rPr>
        <w:t>Assist with Dovecot collection management</w:t>
      </w:r>
      <w:r w:rsidR="000C25F2" w:rsidRPr="00E164E9">
        <w:rPr>
          <w:sz w:val="22"/>
          <w:szCs w:val="22"/>
        </w:rPr>
        <w:t>.</w:t>
      </w:r>
      <w:r w:rsidR="007A1B03" w:rsidRPr="00E164E9">
        <w:rPr>
          <w:sz w:val="22"/>
          <w:szCs w:val="22"/>
        </w:rPr>
        <w:t xml:space="preserve"> </w:t>
      </w:r>
    </w:p>
    <w:p w14:paraId="11EE517D" w14:textId="1AA0FAD3" w:rsidR="00E164E9" w:rsidRPr="00E164E9" w:rsidRDefault="00D15114" w:rsidP="00E164E9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E164E9">
        <w:rPr>
          <w:sz w:val="22"/>
          <w:szCs w:val="22"/>
        </w:rPr>
        <w:t>Deal with routine enquiries, maintain databases and process responses to exhibi</w:t>
      </w:r>
      <w:r w:rsidR="008D2764" w:rsidRPr="00E164E9">
        <w:rPr>
          <w:sz w:val="22"/>
          <w:szCs w:val="22"/>
        </w:rPr>
        <w:t>tion proposals with the Curator.</w:t>
      </w:r>
      <w:r w:rsidR="00AC45DD" w:rsidRPr="00E164E9">
        <w:rPr>
          <w:sz w:val="22"/>
          <w:szCs w:val="22"/>
        </w:rPr>
        <w:t xml:space="preserve"> </w:t>
      </w:r>
    </w:p>
    <w:p w14:paraId="1DA096B1" w14:textId="2CC33237" w:rsidR="00E164E9" w:rsidRPr="00E164E9" w:rsidRDefault="00AC45DD" w:rsidP="00E164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E164E9">
        <w:t>Coordinate practical arrangements for exhibition tours</w:t>
      </w:r>
      <w:r w:rsidR="00E164E9" w:rsidRPr="00E164E9">
        <w:t>.</w:t>
      </w:r>
      <w:r w:rsidR="00E164E9" w:rsidRPr="00E164E9" w:rsidDel="00E164E9">
        <w:t xml:space="preserve"> </w:t>
      </w:r>
    </w:p>
    <w:p w14:paraId="48D55090" w14:textId="77777777" w:rsidR="008D2764" w:rsidRPr="00F1333A" w:rsidRDefault="008D2764" w:rsidP="00E164E9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02E91BBD" w14:textId="7FB05F7E" w:rsidR="00322E43" w:rsidRPr="00FB2797" w:rsidRDefault="00FD6C60" w:rsidP="00FB27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C5D8E">
        <w:rPr>
          <w:rFonts w:cstheme="minorHAnsi"/>
          <w:b/>
          <w:color w:val="000000"/>
        </w:rPr>
        <w:t>Project c</w:t>
      </w:r>
      <w:r w:rsidR="00DD55B9" w:rsidRPr="000C5D8E">
        <w:rPr>
          <w:rFonts w:cstheme="minorHAnsi"/>
          <w:b/>
          <w:color w:val="000000"/>
        </w:rPr>
        <w:t>oordination</w:t>
      </w:r>
      <w:r w:rsidR="001B1319" w:rsidRPr="000C5D8E">
        <w:rPr>
          <w:rFonts w:cstheme="minorHAnsi"/>
          <w:b/>
          <w:color w:val="000000"/>
        </w:rPr>
        <w:t>:</w:t>
      </w:r>
    </w:p>
    <w:p w14:paraId="4BDE2E93" w14:textId="2C4C5AC9" w:rsidR="00134157" w:rsidRDefault="00E164E9" w:rsidP="00440F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>
        <w:t xml:space="preserve">Coordinate schedules and </w:t>
      </w:r>
      <w:r w:rsidR="00FB2797">
        <w:t>r</w:t>
      </w:r>
      <w:r w:rsidR="001D2A3C">
        <w:t xml:space="preserve">esearch </w:t>
      </w:r>
      <w:r w:rsidR="001B1319" w:rsidRPr="00F1333A">
        <w:t>costs,</w:t>
      </w:r>
      <w:r w:rsidR="001F64C3" w:rsidRPr="00F1333A">
        <w:t xml:space="preserve"> </w:t>
      </w:r>
      <w:r w:rsidR="00FD6C60" w:rsidRPr="00F1333A">
        <w:t xml:space="preserve">compiling contractor </w:t>
      </w:r>
      <w:r w:rsidR="001B1319" w:rsidRPr="00F1333A">
        <w:t>estimates</w:t>
      </w:r>
      <w:r w:rsidR="007A1B03">
        <w:t xml:space="preserve">, and </w:t>
      </w:r>
      <w:r w:rsidR="00FD6C60" w:rsidRPr="00F1333A">
        <w:t xml:space="preserve">seeking best value for money to keep each exhibition within </w:t>
      </w:r>
      <w:r w:rsidR="000C25F2">
        <w:t>budget</w:t>
      </w:r>
      <w:r w:rsidR="00FD6C60" w:rsidRPr="00F1333A">
        <w:t xml:space="preserve">. </w:t>
      </w:r>
    </w:p>
    <w:p w14:paraId="5F652CCA" w14:textId="1D84018B" w:rsidR="001D2A3C" w:rsidRPr="00F1333A" w:rsidRDefault="00DD78CA" w:rsidP="00440F1A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Work with </w:t>
      </w:r>
      <w:r w:rsidR="00D42D17">
        <w:rPr>
          <w:rFonts w:asciiTheme="minorHAnsi" w:hAnsiTheme="minorHAnsi" w:cstheme="minorHAnsi"/>
          <w:color w:val="auto"/>
          <w:sz w:val="22"/>
          <w:szCs w:val="22"/>
        </w:rPr>
        <w:t>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urator to maintain </w:t>
      </w:r>
      <w:r w:rsidR="001D2A3C">
        <w:rPr>
          <w:rFonts w:asciiTheme="minorHAnsi" w:hAnsiTheme="minorHAnsi" w:cstheme="minorHAnsi"/>
          <w:color w:val="auto"/>
          <w:sz w:val="22"/>
          <w:szCs w:val="22"/>
        </w:rPr>
        <w:t>budget records.</w:t>
      </w:r>
    </w:p>
    <w:p w14:paraId="70452980" w14:textId="2E8F6DD4" w:rsidR="00FD6C60" w:rsidRPr="00440F1A" w:rsidRDefault="00FD6C60" w:rsidP="00440F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 xml:space="preserve">Compile information for indemnity and insurance for incoming or outgoing </w:t>
      </w:r>
      <w:r w:rsidR="00322E43">
        <w:rPr>
          <w:rFonts w:cstheme="minorHAnsi"/>
          <w:color w:val="000000"/>
        </w:rPr>
        <w:t>loans</w:t>
      </w:r>
      <w:r w:rsidRPr="00440F1A">
        <w:rPr>
          <w:rFonts w:cstheme="minorHAnsi"/>
          <w:color w:val="000000"/>
        </w:rPr>
        <w:t>.</w:t>
      </w:r>
    </w:p>
    <w:p w14:paraId="5B1BAD0C" w14:textId="4F751949" w:rsidR="009D4524" w:rsidRPr="00440F1A" w:rsidRDefault="008D2764" w:rsidP="00440F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>Coordinate incoming loans</w:t>
      </w:r>
      <w:r w:rsidR="00322E43">
        <w:rPr>
          <w:rFonts w:cstheme="minorHAnsi"/>
          <w:color w:val="000000"/>
        </w:rPr>
        <w:t xml:space="preserve"> and</w:t>
      </w:r>
      <w:r w:rsidR="00322E43" w:rsidRPr="00322E43">
        <w:rPr>
          <w:rFonts w:cstheme="minorHAnsi"/>
          <w:color w:val="000000"/>
        </w:rPr>
        <w:t xml:space="preserve"> </w:t>
      </w:r>
      <w:r w:rsidR="00322E43">
        <w:rPr>
          <w:rFonts w:cstheme="minorHAnsi"/>
          <w:color w:val="000000"/>
        </w:rPr>
        <w:t>object care responsibilities</w:t>
      </w:r>
      <w:r w:rsidRPr="00440F1A">
        <w:rPr>
          <w:rFonts w:cstheme="minorHAnsi"/>
          <w:color w:val="000000"/>
        </w:rPr>
        <w:t>, liaising between exhibition partners and couriers</w:t>
      </w:r>
      <w:r w:rsidR="001D2A3C" w:rsidRPr="00440F1A">
        <w:rPr>
          <w:rFonts w:cstheme="minorHAnsi"/>
          <w:color w:val="000000"/>
        </w:rPr>
        <w:t xml:space="preserve"> and booking shipping and conservation</w:t>
      </w:r>
    </w:p>
    <w:p w14:paraId="68D8D5E5" w14:textId="06BEF53C" w:rsidR="009D4524" w:rsidRDefault="009D4524" w:rsidP="00440F1A">
      <w:pPr>
        <w:pStyle w:val="ListParagraph"/>
        <w:numPr>
          <w:ilvl w:val="0"/>
          <w:numId w:val="32"/>
        </w:numPr>
      </w:pPr>
      <w:r w:rsidRPr="00440F1A">
        <w:rPr>
          <w:rFonts w:cstheme="minorHAnsi"/>
          <w:color w:val="000000"/>
        </w:rPr>
        <w:t>Maintain computerised and manual records and files relating to exhibitions</w:t>
      </w:r>
    </w:p>
    <w:p w14:paraId="509103DE" w14:textId="77777777" w:rsidR="009D4524" w:rsidRPr="009D4524" w:rsidRDefault="009D4524" w:rsidP="009D452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0CC4C4B6" w14:textId="322FEFDE" w:rsidR="00C3342D" w:rsidRPr="00F1333A" w:rsidRDefault="00FD6C60" w:rsidP="00F133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1333A">
        <w:rPr>
          <w:rFonts w:cstheme="minorHAnsi"/>
          <w:b/>
          <w:color w:val="000000"/>
        </w:rPr>
        <w:t>Installation:</w:t>
      </w:r>
    </w:p>
    <w:p w14:paraId="39BDBB4B" w14:textId="7646536E" w:rsidR="00FD6C60" w:rsidRPr="008D2764" w:rsidRDefault="00FD6C60" w:rsidP="00440F1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D2764">
        <w:rPr>
          <w:rFonts w:asciiTheme="minorHAnsi" w:hAnsiTheme="minorHAnsi" w:cstheme="minorHAnsi"/>
          <w:color w:val="auto"/>
          <w:sz w:val="22"/>
          <w:szCs w:val="22"/>
        </w:rPr>
        <w:t>Co-ordinate exhibition installation</w:t>
      </w:r>
      <w:r w:rsidR="00322E4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D2A3C">
        <w:rPr>
          <w:rFonts w:asciiTheme="minorHAnsi" w:hAnsiTheme="minorHAnsi" w:cstheme="minorHAnsi"/>
          <w:color w:val="auto"/>
          <w:sz w:val="22"/>
          <w:szCs w:val="22"/>
        </w:rPr>
        <w:t>booking couriers, freelance contractors, accommodation, shipping, room all</w:t>
      </w:r>
      <w:r w:rsidR="00CC513E">
        <w:rPr>
          <w:rFonts w:asciiTheme="minorHAnsi" w:hAnsiTheme="minorHAnsi" w:cstheme="minorHAnsi"/>
          <w:color w:val="auto"/>
          <w:sz w:val="22"/>
          <w:szCs w:val="22"/>
        </w:rPr>
        <w:t>ocation and sourcing equipment.</w:t>
      </w:r>
    </w:p>
    <w:p w14:paraId="0EE9C313" w14:textId="4FE8F0F4" w:rsidR="00FD6C60" w:rsidRPr="008D2764" w:rsidRDefault="00FD6C60" w:rsidP="00440F1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D2764">
        <w:rPr>
          <w:rFonts w:asciiTheme="minorHAnsi" w:hAnsiTheme="minorHAnsi" w:cstheme="minorHAnsi"/>
          <w:sz w:val="22"/>
          <w:szCs w:val="22"/>
        </w:rPr>
        <w:t xml:space="preserve">Coordinate the daily activity of couriers, technicians and </w:t>
      </w:r>
      <w:proofErr w:type="gramStart"/>
      <w:r w:rsidRPr="008D2764">
        <w:rPr>
          <w:rFonts w:asciiTheme="minorHAnsi" w:hAnsiTheme="minorHAnsi" w:cstheme="minorHAnsi"/>
          <w:sz w:val="22"/>
          <w:szCs w:val="22"/>
        </w:rPr>
        <w:t>volunteers</w:t>
      </w:r>
      <w:proofErr w:type="gramEnd"/>
      <w:r w:rsidRPr="008D2764">
        <w:rPr>
          <w:rFonts w:asciiTheme="minorHAnsi" w:hAnsiTheme="minorHAnsi" w:cstheme="minorHAnsi"/>
          <w:sz w:val="22"/>
          <w:szCs w:val="22"/>
        </w:rPr>
        <w:t xml:space="preserve"> onsite during exhibition changeover</w:t>
      </w:r>
      <w:r w:rsidR="00F1333A">
        <w:rPr>
          <w:rFonts w:asciiTheme="minorHAnsi" w:hAnsiTheme="minorHAnsi" w:cstheme="minorHAnsi"/>
          <w:sz w:val="22"/>
          <w:szCs w:val="22"/>
        </w:rPr>
        <w:t>,</w:t>
      </w:r>
      <w:r w:rsidRPr="008D2764">
        <w:rPr>
          <w:rFonts w:asciiTheme="minorHAnsi" w:hAnsiTheme="minorHAnsi" w:cstheme="minorHAnsi"/>
          <w:color w:val="auto"/>
          <w:sz w:val="22"/>
          <w:szCs w:val="22"/>
        </w:rPr>
        <w:t xml:space="preserve"> ensuring that the installation runs to schedule.</w:t>
      </w:r>
    </w:p>
    <w:p w14:paraId="58FF59C3" w14:textId="3EC18ABE" w:rsidR="008D2764" w:rsidRDefault="00DD55B9" w:rsidP="00440F1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Supervise</w:t>
      </w:r>
      <w:r w:rsidR="008D2764" w:rsidRPr="008D2764">
        <w:rPr>
          <w:rFonts w:asciiTheme="minorHAnsi" w:hAnsiTheme="minorHAnsi" w:cstheme="minorHAnsi"/>
          <w:sz w:val="22"/>
          <w:szCs w:val="22"/>
        </w:rPr>
        <w:t xml:space="preserve"> </w:t>
      </w:r>
      <w:r w:rsidR="001D2A3C">
        <w:rPr>
          <w:rFonts w:asciiTheme="minorHAnsi" w:hAnsiTheme="minorHAnsi" w:cstheme="minorHAnsi"/>
          <w:sz w:val="22"/>
          <w:szCs w:val="22"/>
        </w:rPr>
        <w:t xml:space="preserve">exhibition </w:t>
      </w:r>
      <w:r w:rsidR="008D2764" w:rsidRPr="008D2764">
        <w:rPr>
          <w:rFonts w:asciiTheme="minorHAnsi" w:hAnsiTheme="minorHAnsi" w:cstheme="minorHAnsi"/>
          <w:sz w:val="22"/>
          <w:szCs w:val="22"/>
        </w:rPr>
        <w:t>object security and handling</w:t>
      </w:r>
      <w:r w:rsidR="000C5D8E">
        <w:rPr>
          <w:rFonts w:asciiTheme="minorHAnsi" w:hAnsiTheme="minorHAnsi" w:cstheme="minorHAnsi"/>
          <w:sz w:val="22"/>
          <w:szCs w:val="22"/>
        </w:rPr>
        <w:t xml:space="preserve">; </w:t>
      </w:r>
      <w:r w:rsidR="001D2A3C">
        <w:rPr>
          <w:rFonts w:asciiTheme="minorHAnsi" w:hAnsiTheme="minorHAnsi" w:cstheme="minorHAnsi"/>
          <w:sz w:val="22"/>
          <w:szCs w:val="22"/>
        </w:rPr>
        <w:t>coordinat</w:t>
      </w:r>
      <w:r w:rsidR="000C5D8E">
        <w:rPr>
          <w:rFonts w:asciiTheme="minorHAnsi" w:hAnsiTheme="minorHAnsi" w:cstheme="minorHAnsi"/>
          <w:sz w:val="22"/>
          <w:szCs w:val="22"/>
        </w:rPr>
        <w:t>e</w:t>
      </w:r>
      <w:r w:rsidR="001D2A3C">
        <w:rPr>
          <w:rFonts w:asciiTheme="minorHAnsi" w:hAnsiTheme="minorHAnsi" w:cstheme="minorHAnsi"/>
          <w:sz w:val="22"/>
          <w:szCs w:val="22"/>
        </w:rPr>
        <w:t xml:space="preserve"> condition reporting</w:t>
      </w:r>
    </w:p>
    <w:p w14:paraId="36322C08" w14:textId="64F4C2F7" w:rsidR="009568E2" w:rsidRPr="008D2764" w:rsidRDefault="008D2764" w:rsidP="00440F1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Ensure the </w:t>
      </w:r>
      <w:r w:rsidR="00134157" w:rsidRPr="008D2764">
        <w:rPr>
          <w:rFonts w:asciiTheme="minorHAnsi" w:hAnsiTheme="minorHAnsi" w:cstheme="minorHAnsi"/>
          <w:sz w:val="22"/>
          <w:szCs w:val="22"/>
        </w:rPr>
        <w:t xml:space="preserve">installation </w:t>
      </w:r>
      <w:proofErr w:type="gramStart"/>
      <w:r w:rsidR="00134157" w:rsidRPr="008D2764">
        <w:rPr>
          <w:rFonts w:asciiTheme="minorHAnsi" w:hAnsiTheme="minorHAnsi" w:cstheme="minorHAnsi"/>
          <w:sz w:val="22"/>
          <w:szCs w:val="22"/>
        </w:rPr>
        <w:t>is carried out</w:t>
      </w:r>
      <w:proofErr w:type="gramEnd"/>
      <w:r w:rsidR="00134157" w:rsidRPr="008D2764">
        <w:rPr>
          <w:rFonts w:asciiTheme="minorHAnsi" w:hAnsiTheme="minorHAnsi" w:cstheme="minorHAnsi"/>
          <w:sz w:val="22"/>
          <w:szCs w:val="22"/>
        </w:rPr>
        <w:t xml:space="preserve"> to the design and display requirements set out by the Curator, project partners and exhibition designers.</w:t>
      </w:r>
    </w:p>
    <w:p w14:paraId="51532750" w14:textId="7279C527" w:rsidR="009568E2" w:rsidRPr="00440F1A" w:rsidRDefault="00134157" w:rsidP="00440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>Liaise with print and design suppliers</w:t>
      </w:r>
      <w:r w:rsidR="000C25F2" w:rsidRPr="00440F1A">
        <w:rPr>
          <w:rFonts w:cstheme="minorHAnsi"/>
          <w:color w:val="000000"/>
        </w:rPr>
        <w:t>.</w:t>
      </w:r>
      <w:r w:rsidRPr="00440F1A">
        <w:rPr>
          <w:rFonts w:cstheme="minorHAnsi"/>
          <w:color w:val="000000"/>
        </w:rPr>
        <w:t xml:space="preserve"> </w:t>
      </w:r>
    </w:p>
    <w:p w14:paraId="2FC6266C" w14:textId="63CDCA1F" w:rsidR="00EC7DFB" w:rsidRPr="00440F1A" w:rsidRDefault="009D4524" w:rsidP="00440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</w:rPr>
        <w:t>Coordinate environmentally responsible disposal of installation waste.</w:t>
      </w:r>
    </w:p>
    <w:p w14:paraId="68E498F9" w14:textId="0AE55404" w:rsidR="00EC7DFB" w:rsidRPr="008D2764" w:rsidRDefault="00EC7DFB" w:rsidP="00440F1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D2764">
        <w:rPr>
          <w:rFonts w:asciiTheme="minorHAnsi" w:hAnsiTheme="minorHAnsi" w:cstheme="minorHAnsi"/>
          <w:color w:val="auto"/>
          <w:sz w:val="22"/>
          <w:szCs w:val="22"/>
        </w:rPr>
        <w:t xml:space="preserve">React responsively and be able to change details at short notice as </w:t>
      </w:r>
      <w:r w:rsidR="00F1333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D2764" w:rsidRPr="008D2764">
        <w:rPr>
          <w:rFonts w:asciiTheme="minorHAnsi" w:hAnsiTheme="minorHAnsi" w:cstheme="minorHAnsi"/>
          <w:color w:val="auto"/>
          <w:sz w:val="22"/>
          <w:szCs w:val="22"/>
        </w:rPr>
        <w:t>roduction schedule changes.</w:t>
      </w:r>
    </w:p>
    <w:p w14:paraId="24CD6632" w14:textId="77777777" w:rsidR="00134157" w:rsidRDefault="00134157" w:rsidP="00134157">
      <w:pPr>
        <w:autoSpaceDE w:val="0"/>
        <w:autoSpaceDN w:val="0"/>
        <w:adjustRightInd w:val="0"/>
        <w:spacing w:after="0" w:line="240" w:lineRule="auto"/>
        <w:rPr>
          <w:rFonts w:ascii="V&amp;ATheSansPlain" w:hAnsi="V&amp;ATheSansPlain" w:cs="V&amp;ATheSansPlain"/>
          <w:b/>
          <w:color w:val="000000"/>
        </w:rPr>
      </w:pPr>
    </w:p>
    <w:p w14:paraId="76D6488E" w14:textId="77777777" w:rsidR="00134157" w:rsidRPr="00F1333A" w:rsidRDefault="00134157" w:rsidP="001341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1333A">
        <w:rPr>
          <w:rFonts w:cstheme="minorHAnsi"/>
          <w:b/>
          <w:color w:val="000000"/>
        </w:rPr>
        <w:t>Ongoing Presentation and Care</w:t>
      </w:r>
    </w:p>
    <w:p w14:paraId="431FD1B4" w14:textId="5A3BB707" w:rsidR="00134157" w:rsidRPr="00F1333A" w:rsidRDefault="00134157" w:rsidP="00440F1A">
      <w:pPr>
        <w:pStyle w:val="Defaul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1333A">
        <w:rPr>
          <w:rFonts w:asciiTheme="minorHAnsi" w:hAnsiTheme="minorHAnsi" w:cstheme="minorHAnsi"/>
          <w:sz w:val="22"/>
          <w:szCs w:val="22"/>
        </w:rPr>
        <w:t>Keep and maintain environmental monitoring records for Dovecot exh</w:t>
      </w:r>
      <w:r w:rsidR="00F1333A" w:rsidRPr="00F1333A">
        <w:rPr>
          <w:rFonts w:asciiTheme="minorHAnsi" w:hAnsiTheme="minorHAnsi" w:cstheme="minorHAnsi"/>
          <w:sz w:val="22"/>
          <w:szCs w:val="22"/>
        </w:rPr>
        <w:t>ibition spaces and display cases, c</w:t>
      </w:r>
      <w:r w:rsidRPr="00F1333A">
        <w:rPr>
          <w:rFonts w:asciiTheme="minorHAnsi" w:hAnsiTheme="minorHAnsi" w:cstheme="minorHAnsi"/>
          <w:sz w:val="22"/>
          <w:szCs w:val="22"/>
        </w:rPr>
        <w:t xml:space="preserve">ommunicate information with external partners where necessary. </w:t>
      </w:r>
    </w:p>
    <w:p w14:paraId="0263C665" w14:textId="10ADDA3D" w:rsidR="00C3342D" w:rsidRPr="000C5D8E" w:rsidRDefault="00134157" w:rsidP="00440F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333A">
        <w:rPr>
          <w:rFonts w:cstheme="minorHAnsi"/>
          <w:color w:val="000000"/>
        </w:rPr>
        <w:t>Conduct regular checks on the exhibition galleries</w:t>
      </w:r>
      <w:r w:rsidR="009D4524">
        <w:rPr>
          <w:rFonts w:cstheme="minorHAnsi"/>
          <w:color w:val="000000"/>
        </w:rPr>
        <w:t xml:space="preserve"> and l</w:t>
      </w:r>
      <w:r w:rsidR="00F1333A" w:rsidRPr="000C5D8E">
        <w:rPr>
          <w:rFonts w:cstheme="minorHAnsi"/>
          <w:color w:val="000000"/>
        </w:rPr>
        <w:t>iaise with front of house team to ensure</w:t>
      </w:r>
      <w:r w:rsidRPr="000C5D8E">
        <w:rPr>
          <w:rFonts w:cstheme="minorHAnsi"/>
          <w:color w:val="000000"/>
        </w:rPr>
        <w:t xml:space="preserve"> good practice in th</w:t>
      </w:r>
      <w:r w:rsidR="00F1333A" w:rsidRPr="000C5D8E">
        <w:rPr>
          <w:rFonts w:cstheme="minorHAnsi"/>
          <w:color w:val="000000"/>
        </w:rPr>
        <w:t xml:space="preserve">e care of objects and presentation of the exhibition </w:t>
      </w:r>
      <w:proofErr w:type="gramStart"/>
      <w:r w:rsidR="00F1333A" w:rsidRPr="000C5D8E">
        <w:rPr>
          <w:rFonts w:cstheme="minorHAnsi"/>
          <w:color w:val="000000"/>
        </w:rPr>
        <w:t>is maintained</w:t>
      </w:r>
      <w:proofErr w:type="gramEnd"/>
      <w:r w:rsidR="00F1333A" w:rsidRPr="000C5D8E">
        <w:rPr>
          <w:rFonts w:cstheme="minorHAnsi"/>
          <w:color w:val="000000"/>
        </w:rPr>
        <w:t>.</w:t>
      </w:r>
    </w:p>
    <w:p w14:paraId="48BEB9E7" w14:textId="55AB50E4" w:rsidR="00EC7DFB" w:rsidRPr="007A1B03" w:rsidRDefault="00EC7DFB" w:rsidP="00440F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1B03">
        <w:rPr>
          <w:rFonts w:cstheme="minorHAnsi"/>
          <w:color w:val="000000"/>
        </w:rPr>
        <w:t>Assist in the good order and safety of the exhibition store</w:t>
      </w:r>
      <w:r w:rsidR="00F1333A" w:rsidRPr="007A1B03">
        <w:rPr>
          <w:rFonts w:cstheme="minorHAnsi"/>
          <w:color w:val="000000"/>
        </w:rPr>
        <w:t>.</w:t>
      </w:r>
    </w:p>
    <w:p w14:paraId="79D6BD9D" w14:textId="77777777" w:rsidR="00EC7DFB" w:rsidRPr="007A1B03" w:rsidRDefault="00EC7DFB" w:rsidP="00EC7DFB">
      <w:pPr>
        <w:pStyle w:val="Default"/>
        <w:spacing w:after="51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A3D7DD6" w14:textId="394002FC" w:rsidR="00134157" w:rsidRPr="007A1B03" w:rsidRDefault="00134157" w:rsidP="007A1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A1B03">
        <w:rPr>
          <w:rFonts w:cstheme="minorHAnsi"/>
          <w:b/>
          <w:color w:val="000000"/>
        </w:rPr>
        <w:t>Wider Tasks</w:t>
      </w:r>
    </w:p>
    <w:p w14:paraId="3FE97829" w14:textId="77777777" w:rsidR="00F1333A" w:rsidRPr="007A1B03" w:rsidRDefault="00F1333A" w:rsidP="00440F1A">
      <w:pPr>
        <w:pStyle w:val="Default"/>
        <w:numPr>
          <w:ilvl w:val="0"/>
          <w:numId w:val="35"/>
        </w:numPr>
        <w:spacing w:after="49"/>
        <w:rPr>
          <w:rFonts w:asciiTheme="minorHAnsi" w:hAnsiTheme="minorHAnsi" w:cstheme="minorHAnsi"/>
          <w:color w:val="auto"/>
          <w:sz w:val="22"/>
          <w:szCs w:val="22"/>
        </w:rPr>
      </w:pPr>
      <w:r w:rsidRPr="007A1B03">
        <w:rPr>
          <w:rFonts w:asciiTheme="minorHAnsi" w:hAnsiTheme="minorHAnsi" w:cstheme="minorHAnsi"/>
          <w:color w:val="auto"/>
          <w:sz w:val="22"/>
          <w:szCs w:val="22"/>
        </w:rPr>
        <w:t xml:space="preserve">Compile exhibition guest lists in collaboration with Marketing, and manage exhibition contacts on database and private view lists. </w:t>
      </w:r>
    </w:p>
    <w:p w14:paraId="7AB396F5" w14:textId="5D79512F" w:rsidR="00F1333A" w:rsidRPr="007A1B03" w:rsidRDefault="00F1333A" w:rsidP="00440F1A">
      <w:pPr>
        <w:pStyle w:val="Default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A1B03">
        <w:rPr>
          <w:rFonts w:asciiTheme="minorHAnsi" w:hAnsiTheme="minorHAnsi" w:cstheme="minorHAnsi"/>
          <w:color w:val="auto"/>
          <w:sz w:val="22"/>
          <w:szCs w:val="22"/>
        </w:rPr>
        <w:t>Assist with private views and other Dovecot events including speaking at events where appropriate</w:t>
      </w:r>
      <w:r w:rsidR="000C25F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A1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0EDB40" w14:textId="77777777" w:rsidR="00F1333A" w:rsidRPr="00440F1A" w:rsidRDefault="00F1333A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>Answer general telephone and written enquiries.</w:t>
      </w:r>
    </w:p>
    <w:p w14:paraId="65826558" w14:textId="77777777" w:rsidR="00134157" w:rsidRPr="00440F1A" w:rsidRDefault="00134157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>Be committed to health and safety and ensure familiarity with all of Dovecot's health and safety policies and procedures.</w:t>
      </w:r>
    </w:p>
    <w:p w14:paraId="5880082B" w14:textId="77777777" w:rsidR="007A1B03" w:rsidRPr="00440F1A" w:rsidRDefault="00134157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>Be security conscious, and ensure familiarity and co-operation with all Dovecot’s security procedures.</w:t>
      </w:r>
    </w:p>
    <w:p w14:paraId="6DE9D120" w14:textId="77777777" w:rsidR="007A1B03" w:rsidRPr="00440F1A" w:rsidRDefault="00134157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  <w:color w:val="000000"/>
        </w:rPr>
        <w:t xml:space="preserve">Promote equality and diversity in all aspects of your work by developing and maintaining positive working relationships, ensuring that colleagues </w:t>
      </w:r>
      <w:proofErr w:type="gramStart"/>
      <w:r w:rsidRPr="00440F1A">
        <w:rPr>
          <w:rFonts w:cstheme="minorHAnsi"/>
          <w:color w:val="000000"/>
        </w:rPr>
        <w:t>are treated</w:t>
      </w:r>
      <w:proofErr w:type="gramEnd"/>
      <w:r w:rsidRPr="00440F1A">
        <w:rPr>
          <w:rFonts w:cstheme="minorHAnsi"/>
          <w:color w:val="000000"/>
        </w:rPr>
        <w:t xml:space="preserve"> fairly and with respect and dignity.</w:t>
      </w:r>
    </w:p>
    <w:p w14:paraId="30B503E0" w14:textId="77777777" w:rsidR="00C3342D" w:rsidRPr="00440F1A" w:rsidRDefault="00C3342D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</w:rPr>
        <w:lastRenderedPageBreak/>
        <w:t>Undertake such other duties as may be reasonably required to ensure the smooth day-to-day operations of Dovecot.</w:t>
      </w:r>
    </w:p>
    <w:p w14:paraId="2B6279F9" w14:textId="77777777" w:rsidR="00134157" w:rsidRPr="00440F1A" w:rsidRDefault="00134157" w:rsidP="00440F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0F1A">
        <w:rPr>
          <w:rFonts w:cstheme="minorHAnsi"/>
        </w:rPr>
        <w:t xml:space="preserve">Be on a rota as one of the emergency points of contact for the Dovecot building – Monday to Sunday 24/7. </w:t>
      </w:r>
    </w:p>
    <w:p w14:paraId="7BEE17E0" w14:textId="77777777" w:rsidR="00134157" w:rsidRDefault="00134157" w:rsidP="00134157">
      <w:pPr>
        <w:pStyle w:val="Default"/>
        <w:rPr>
          <w:color w:val="auto"/>
          <w:sz w:val="22"/>
          <w:szCs w:val="22"/>
        </w:rPr>
      </w:pPr>
    </w:p>
    <w:p w14:paraId="7816E515" w14:textId="344581AE" w:rsidR="00134157" w:rsidRDefault="00134157" w:rsidP="0013415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job description sets out the key responsibilities and tasks of the post and is not exhaustive. It may alter with the changing needs of Dovecot. This job description </w:t>
      </w:r>
      <w:proofErr w:type="gramStart"/>
      <w:r>
        <w:rPr>
          <w:color w:val="auto"/>
          <w:sz w:val="22"/>
          <w:szCs w:val="22"/>
        </w:rPr>
        <w:t>may be reviewed and updated annually</w:t>
      </w:r>
      <w:proofErr w:type="gramEnd"/>
      <w:r>
        <w:rPr>
          <w:color w:val="auto"/>
          <w:sz w:val="22"/>
          <w:szCs w:val="22"/>
        </w:rPr>
        <w:t xml:space="preserve">. </w:t>
      </w:r>
    </w:p>
    <w:p w14:paraId="698CCD0B" w14:textId="77777777" w:rsidR="007746BD" w:rsidRDefault="007746BD" w:rsidP="00134157">
      <w:pPr>
        <w:pStyle w:val="Default"/>
        <w:rPr>
          <w:color w:val="auto"/>
          <w:sz w:val="22"/>
          <w:szCs w:val="22"/>
        </w:rPr>
      </w:pPr>
    </w:p>
    <w:p w14:paraId="06FE7353" w14:textId="3846B36F" w:rsidR="007A1B03" w:rsidRDefault="00134157" w:rsidP="005274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are committed to equality of opportunity for all staff and applications from individuals are encouraged</w:t>
      </w:r>
      <w:r w:rsidR="007746BD">
        <w:rPr>
          <w:color w:val="auto"/>
          <w:sz w:val="22"/>
          <w:szCs w:val="22"/>
        </w:rPr>
        <w:t>. R</w:t>
      </w:r>
      <w:r>
        <w:rPr>
          <w:color w:val="auto"/>
          <w:sz w:val="22"/>
          <w:szCs w:val="22"/>
        </w:rPr>
        <w:t>egardless of age, disability, sex, gender reassignment, sexual orientation, pregnancy and maternity, race, religion or belief and m</w:t>
      </w:r>
      <w:r w:rsidR="007746BD">
        <w:rPr>
          <w:color w:val="auto"/>
          <w:sz w:val="22"/>
          <w:szCs w:val="22"/>
        </w:rPr>
        <w:t xml:space="preserve">arriage and civil partnerships </w:t>
      </w:r>
      <w:r w:rsidR="00440F1A">
        <w:rPr>
          <w:color w:val="auto"/>
          <w:sz w:val="22"/>
          <w:szCs w:val="22"/>
        </w:rPr>
        <w:t>–</w:t>
      </w:r>
      <w:r w:rsidR="007746BD">
        <w:rPr>
          <w:color w:val="auto"/>
          <w:sz w:val="22"/>
          <w:szCs w:val="22"/>
        </w:rPr>
        <w:t xml:space="preserve"> we would like you to join us! </w:t>
      </w:r>
    </w:p>
    <w:p w14:paraId="53789C0C" w14:textId="77777777" w:rsidR="007A1B03" w:rsidRDefault="007A1B03" w:rsidP="005274E4">
      <w:pPr>
        <w:pStyle w:val="Default"/>
        <w:rPr>
          <w:color w:val="auto"/>
          <w:sz w:val="22"/>
          <w:szCs w:val="22"/>
        </w:rPr>
      </w:pPr>
    </w:p>
    <w:p w14:paraId="43363CC2" w14:textId="32E56CE3" w:rsidR="005274E4" w:rsidRDefault="00D81CB6" w:rsidP="005274E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Exhibitions</w:t>
      </w:r>
      <w:r w:rsidR="005274E4">
        <w:rPr>
          <w:b/>
          <w:bCs/>
          <w:color w:val="auto"/>
          <w:sz w:val="28"/>
          <w:szCs w:val="28"/>
        </w:rPr>
        <w:t xml:space="preserve"> </w:t>
      </w:r>
      <w:r w:rsidR="007A1B03">
        <w:rPr>
          <w:b/>
          <w:bCs/>
          <w:color w:val="auto"/>
          <w:sz w:val="28"/>
          <w:szCs w:val="28"/>
        </w:rPr>
        <w:t>Coordinator Personal Specification</w:t>
      </w:r>
    </w:p>
    <w:p w14:paraId="32402493" w14:textId="77777777" w:rsidR="007A1B03" w:rsidRPr="007A1B03" w:rsidRDefault="007A1B03" w:rsidP="005274E4">
      <w:pPr>
        <w:pStyle w:val="Default"/>
        <w:rPr>
          <w:color w:val="auto"/>
          <w:sz w:val="22"/>
          <w:szCs w:val="22"/>
        </w:rPr>
      </w:pPr>
    </w:p>
    <w:tbl>
      <w:tblPr>
        <w:tblW w:w="93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3533"/>
      </w:tblGrid>
      <w:tr w:rsidR="005274E4" w14:paraId="73EBF4FF" w14:textId="77777777" w:rsidTr="00CC513E">
        <w:trPr>
          <w:trHeight w:val="110"/>
        </w:trPr>
        <w:tc>
          <w:tcPr>
            <w:tcW w:w="1668" w:type="dxa"/>
          </w:tcPr>
          <w:p w14:paraId="3D4FD0C0" w14:textId="77777777" w:rsidR="005274E4" w:rsidRDefault="00527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78FA350F" w14:textId="38C78A93" w:rsidR="005274E4" w:rsidRDefault="005274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33" w:type="dxa"/>
          </w:tcPr>
          <w:p w14:paraId="31D282AD" w14:textId="77777777" w:rsidR="005274E4" w:rsidRDefault="005274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134157" w14:paraId="15C52970" w14:textId="77777777" w:rsidTr="00CC513E">
        <w:trPr>
          <w:trHeight w:val="1134"/>
        </w:trPr>
        <w:tc>
          <w:tcPr>
            <w:tcW w:w="1668" w:type="dxa"/>
          </w:tcPr>
          <w:p w14:paraId="3E22C5C9" w14:textId="77777777" w:rsidR="00134157" w:rsidRDefault="00134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Skills/Abilities </w:t>
            </w:r>
          </w:p>
        </w:tc>
        <w:tc>
          <w:tcPr>
            <w:tcW w:w="4110" w:type="dxa"/>
          </w:tcPr>
          <w:p w14:paraId="570A8044" w14:textId="712451CA" w:rsidR="00134157" w:rsidRDefault="00134157" w:rsidP="005274E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organisation skills and impeccable attention to detail </w:t>
            </w:r>
          </w:p>
          <w:p w14:paraId="48E79F26" w14:textId="68CFEB83" w:rsidR="00134157" w:rsidRDefault="00134157" w:rsidP="005274E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</w:t>
            </w:r>
            <w:r w:rsidR="005274E4">
              <w:rPr>
                <w:sz w:val="22"/>
                <w:szCs w:val="22"/>
              </w:rPr>
              <w:t xml:space="preserve">ication and accuracy in written </w:t>
            </w:r>
            <w:r>
              <w:rPr>
                <w:sz w:val="22"/>
                <w:szCs w:val="22"/>
              </w:rPr>
              <w:t>communication</w:t>
            </w:r>
          </w:p>
          <w:p w14:paraId="78D1449A" w14:textId="0B8B0225" w:rsidR="00134157" w:rsidRDefault="00134157" w:rsidP="005274E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plan ahead, identifying risks and contingencie</w:t>
            </w:r>
            <w:r w:rsidR="00040FD3">
              <w:rPr>
                <w:sz w:val="22"/>
                <w:szCs w:val="22"/>
              </w:rPr>
              <w:t>s</w:t>
            </w:r>
          </w:p>
          <w:p w14:paraId="232B2AA4" w14:textId="44ADF4B1" w:rsidR="005274E4" w:rsidRDefault="005274E4" w:rsidP="005274E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Self-motivated with excellent time management </w:t>
            </w:r>
          </w:p>
          <w:p w14:paraId="5FDF6312" w14:textId="6EDDFB16" w:rsidR="005274E4" w:rsidRDefault="005274E4" w:rsidP="005274E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as part of a team and independently, remaining calm under pressure, and to quickly find your feet in a fast-paced work environment</w:t>
            </w:r>
          </w:p>
          <w:p w14:paraId="667AB013" w14:textId="54F67D4B" w:rsidR="00134157" w:rsidRPr="007746BD" w:rsidRDefault="00134157" w:rsidP="007746BD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proven computer skills with experience of Microsoft Office</w:t>
            </w:r>
          </w:p>
        </w:tc>
        <w:tc>
          <w:tcPr>
            <w:tcW w:w="3533" w:type="dxa"/>
          </w:tcPr>
          <w:p w14:paraId="0BC1B1A8" w14:textId="319B41A0" w:rsidR="00134157" w:rsidRDefault="00134157" w:rsidP="005274E4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working wit</w:t>
            </w:r>
            <w:r w:rsidR="005274E4">
              <w:rPr>
                <w:sz w:val="22"/>
                <w:szCs w:val="22"/>
              </w:rPr>
              <w:t>h artists, designers and makers</w:t>
            </w:r>
          </w:p>
          <w:p w14:paraId="5FA8868E" w14:textId="1EC5F9C5" w:rsidR="005274E4" w:rsidRDefault="00040FD3" w:rsidP="005274E4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</w:t>
            </w:r>
            <w:r w:rsidR="005274E4">
              <w:rPr>
                <w:sz w:val="22"/>
                <w:szCs w:val="22"/>
              </w:rPr>
              <w:t xml:space="preserve"> ability to coordinate a team to realise a project</w:t>
            </w:r>
          </w:p>
          <w:p w14:paraId="20C92AF6" w14:textId="0F317B4B" w:rsidR="00134157" w:rsidRDefault="00134157" w:rsidP="005274E4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negotiation skills and the ability to handle sensitive situations with diplomacy</w:t>
            </w:r>
          </w:p>
          <w:p w14:paraId="44CEA786" w14:textId="3297894D" w:rsidR="00134157" w:rsidRDefault="005274E4" w:rsidP="005274E4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</w:t>
            </w:r>
            <w:r w:rsidR="00040FD3">
              <w:rPr>
                <w:sz w:val="22"/>
                <w:szCs w:val="22"/>
              </w:rPr>
              <w:t>ed in art handling</w:t>
            </w:r>
          </w:p>
          <w:p w14:paraId="5B1353F1" w14:textId="77777777" w:rsidR="005274E4" w:rsidRDefault="003632C8" w:rsidP="005274E4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 in</w:t>
            </w:r>
            <w:r w:rsidR="005274E4">
              <w:rPr>
                <w:sz w:val="22"/>
                <w:szCs w:val="22"/>
              </w:rPr>
              <w:t xml:space="preserve"> Adobe Suite</w:t>
            </w:r>
          </w:p>
          <w:p w14:paraId="4FAC083F" w14:textId="3D87CCE9" w:rsidR="009F4796" w:rsidRDefault="00D42D17" w:rsidP="00D42D17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Keen and able to present </w:t>
            </w:r>
            <w:r w:rsidR="009F4796">
              <w:rPr>
                <w:sz w:val="22"/>
                <w:szCs w:val="22"/>
              </w:rPr>
              <w:t xml:space="preserve">and communicate to varied audiences </w:t>
            </w:r>
          </w:p>
        </w:tc>
      </w:tr>
      <w:tr w:rsidR="00134157" w14:paraId="5D8A2C6A" w14:textId="77777777" w:rsidTr="00CC513E">
        <w:trPr>
          <w:trHeight w:val="942"/>
        </w:trPr>
        <w:tc>
          <w:tcPr>
            <w:tcW w:w="1668" w:type="dxa"/>
          </w:tcPr>
          <w:p w14:paraId="47D36B47" w14:textId="77777777" w:rsidR="00134157" w:rsidRDefault="00134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</w:t>
            </w:r>
          </w:p>
        </w:tc>
        <w:tc>
          <w:tcPr>
            <w:tcW w:w="4110" w:type="dxa"/>
          </w:tcPr>
          <w:p w14:paraId="4C92EA2A" w14:textId="7853A5F0" w:rsidR="00A52B51" w:rsidRPr="00040FD3" w:rsidRDefault="00A52B51" w:rsidP="00040FD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textiles</w:t>
            </w:r>
            <w:r w:rsidR="00040FD3">
              <w:rPr>
                <w:sz w:val="22"/>
                <w:szCs w:val="22"/>
              </w:rPr>
              <w:t xml:space="preserve"> or </w:t>
            </w:r>
            <w:r w:rsidR="00134157" w:rsidRPr="00040FD3">
              <w:rPr>
                <w:sz w:val="22"/>
                <w:szCs w:val="22"/>
              </w:rPr>
              <w:t xml:space="preserve">contemporary </w:t>
            </w:r>
            <w:r w:rsidRPr="00040FD3">
              <w:rPr>
                <w:sz w:val="22"/>
                <w:szCs w:val="22"/>
              </w:rPr>
              <w:t>art, craft and design</w:t>
            </w:r>
          </w:p>
          <w:p w14:paraId="41AA3DF2" w14:textId="633670C3" w:rsidR="00A52B51" w:rsidRDefault="00A52B51" w:rsidP="00A52B51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working practice in </w:t>
            </w:r>
            <w:r w:rsidR="00134157" w:rsidRPr="00A52B5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gallery, museum or heritage context</w:t>
            </w:r>
          </w:p>
          <w:p w14:paraId="79101ACC" w14:textId="0582A256" w:rsidR="00A52B51" w:rsidRPr="00A52B51" w:rsidRDefault="00134157" w:rsidP="00DD55B9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2B51">
              <w:rPr>
                <w:sz w:val="22"/>
                <w:szCs w:val="22"/>
              </w:rPr>
              <w:t>Commit</w:t>
            </w:r>
            <w:r w:rsidR="00A52B51">
              <w:rPr>
                <w:sz w:val="22"/>
                <w:szCs w:val="22"/>
              </w:rPr>
              <w:t xml:space="preserve">ment to equality and diversity </w:t>
            </w:r>
          </w:p>
        </w:tc>
        <w:tc>
          <w:tcPr>
            <w:tcW w:w="3533" w:type="dxa"/>
          </w:tcPr>
          <w:p w14:paraId="74EDF763" w14:textId="77777777" w:rsidR="00A52B51" w:rsidRDefault="00A52B51" w:rsidP="00A52B51">
            <w:pPr>
              <w:pStyle w:val="Default"/>
              <w:numPr>
                <w:ilvl w:val="0"/>
                <w:numId w:val="11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interest in tapestry</w:t>
            </w:r>
          </w:p>
          <w:p w14:paraId="79E10941" w14:textId="503ACFF2" w:rsidR="00134157" w:rsidRDefault="00134157" w:rsidP="00A52B51">
            <w:pPr>
              <w:pStyle w:val="Default"/>
              <w:numPr>
                <w:ilvl w:val="0"/>
                <w:numId w:val="11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of personal and collective responsibility with regard to Security and Health &amp; Sa</w:t>
            </w:r>
            <w:r w:rsidR="00A52B51">
              <w:rPr>
                <w:sz w:val="22"/>
                <w:szCs w:val="22"/>
              </w:rPr>
              <w:t>fety</w:t>
            </w:r>
          </w:p>
          <w:p w14:paraId="492CFA46" w14:textId="77777777" w:rsidR="00134157" w:rsidRDefault="00134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A52B51" w14:paraId="6E3E1887" w14:textId="77777777" w:rsidTr="00CC513E">
        <w:trPr>
          <w:trHeight w:val="781"/>
        </w:trPr>
        <w:tc>
          <w:tcPr>
            <w:tcW w:w="1668" w:type="dxa"/>
          </w:tcPr>
          <w:p w14:paraId="45C74552" w14:textId="77777777" w:rsidR="00A52B51" w:rsidRDefault="00A52B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Qualifications and training </w:t>
            </w:r>
          </w:p>
        </w:tc>
        <w:tc>
          <w:tcPr>
            <w:tcW w:w="4110" w:type="dxa"/>
          </w:tcPr>
          <w:p w14:paraId="0D62022E" w14:textId="6E98371A" w:rsidR="00A52B51" w:rsidRDefault="00040FD3" w:rsidP="00A52B51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degree level</w:t>
            </w:r>
            <w:r w:rsidR="00A52B5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with equivalent demonstrable</w:t>
            </w:r>
            <w:r w:rsidR="00A52B51">
              <w:rPr>
                <w:sz w:val="22"/>
                <w:szCs w:val="22"/>
              </w:rPr>
              <w:t xml:space="preserve"> experience </w:t>
            </w:r>
          </w:p>
          <w:p w14:paraId="18D6C84F" w14:textId="660E184E" w:rsidR="00A52B51" w:rsidRDefault="00A52B51" w:rsidP="00A52B51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533" w:type="dxa"/>
          </w:tcPr>
          <w:p w14:paraId="250A2B23" w14:textId="3C6DF354" w:rsidR="00040FD3" w:rsidRDefault="00040FD3" w:rsidP="00A52B51">
            <w:pPr>
              <w:pStyle w:val="Default"/>
              <w:numPr>
                <w:ilvl w:val="0"/>
                <w:numId w:val="12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in a creative or heritage field, museum studies or curation</w:t>
            </w:r>
          </w:p>
          <w:p w14:paraId="51C61159" w14:textId="55101361" w:rsidR="00A52B51" w:rsidRDefault="00A52B51" w:rsidP="00A52B51">
            <w:pPr>
              <w:pStyle w:val="Default"/>
              <w:numPr>
                <w:ilvl w:val="0"/>
                <w:numId w:val="12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and/or health and safety trained</w:t>
            </w:r>
          </w:p>
          <w:p w14:paraId="64821A76" w14:textId="5BF738A7" w:rsidR="00E507AB" w:rsidRDefault="00E507AB" w:rsidP="00A52B51">
            <w:pPr>
              <w:pStyle w:val="Default"/>
              <w:numPr>
                <w:ilvl w:val="0"/>
                <w:numId w:val="12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Trained in working at heights</w:t>
            </w:r>
          </w:p>
        </w:tc>
      </w:tr>
      <w:tr w:rsidR="00134157" w14:paraId="7B22650A" w14:textId="77777777" w:rsidTr="00CC513E">
        <w:trPr>
          <w:trHeight w:val="863"/>
        </w:trPr>
        <w:tc>
          <w:tcPr>
            <w:tcW w:w="1668" w:type="dxa"/>
          </w:tcPr>
          <w:p w14:paraId="5F3FE6F5" w14:textId="77777777" w:rsidR="00134157" w:rsidRDefault="00134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</w:p>
        </w:tc>
        <w:tc>
          <w:tcPr>
            <w:tcW w:w="4110" w:type="dxa"/>
          </w:tcPr>
          <w:p w14:paraId="72C926FF" w14:textId="11FDCEB9" w:rsidR="00A52B51" w:rsidRDefault="00134157" w:rsidP="00E507A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arts a</w:t>
            </w:r>
            <w:r w:rsidR="00A52B51">
              <w:rPr>
                <w:sz w:val="22"/>
                <w:szCs w:val="22"/>
              </w:rPr>
              <w:t>dministration</w:t>
            </w:r>
          </w:p>
          <w:p w14:paraId="6CDCC487" w14:textId="77777777" w:rsidR="00E507AB" w:rsidRDefault="00E507AB" w:rsidP="00E507A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an exhibition installation environment</w:t>
            </w:r>
          </w:p>
          <w:p w14:paraId="67881623" w14:textId="0135902E" w:rsidR="00134157" w:rsidRPr="00A52B51" w:rsidRDefault="00134157" w:rsidP="00040FD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2B51">
              <w:rPr>
                <w:sz w:val="22"/>
                <w:szCs w:val="22"/>
              </w:rPr>
              <w:lastRenderedPageBreak/>
              <w:t>Experience with the care and handling of art works</w:t>
            </w:r>
            <w:r w:rsidR="00040FD3">
              <w:rPr>
                <w:sz w:val="22"/>
                <w:szCs w:val="22"/>
              </w:rPr>
              <w:t xml:space="preserve"> and museum objects</w:t>
            </w:r>
          </w:p>
        </w:tc>
        <w:tc>
          <w:tcPr>
            <w:tcW w:w="3533" w:type="dxa"/>
          </w:tcPr>
          <w:p w14:paraId="6AC63C77" w14:textId="2D195D09" w:rsidR="00134157" w:rsidRDefault="00134157" w:rsidP="00E507AB">
            <w:pPr>
              <w:pStyle w:val="Default"/>
              <w:numPr>
                <w:ilvl w:val="0"/>
                <w:numId w:val="12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Experience </w:t>
            </w:r>
            <w:r w:rsidR="00040FD3">
              <w:rPr>
                <w:sz w:val="22"/>
                <w:szCs w:val="22"/>
              </w:rPr>
              <w:t>coordinating independent contractors</w:t>
            </w:r>
          </w:p>
          <w:p w14:paraId="05FC2DCA" w14:textId="66D34E0E" w:rsidR="00E507AB" w:rsidRDefault="00DD55B9" w:rsidP="00E507AB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</w:t>
            </w:r>
            <w:r w:rsidR="00A52B51">
              <w:rPr>
                <w:sz w:val="22"/>
                <w:szCs w:val="22"/>
              </w:rPr>
              <w:t>anaging a budget</w:t>
            </w:r>
          </w:p>
          <w:p w14:paraId="520A95D1" w14:textId="572E569E" w:rsidR="00134157" w:rsidRPr="00E507AB" w:rsidRDefault="00E507AB" w:rsidP="00E507AB">
            <w:pPr>
              <w:pStyle w:val="Default"/>
              <w:numPr>
                <w:ilvl w:val="0"/>
                <w:numId w:val="10"/>
              </w:numPr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</w:t>
            </w:r>
            <w:r w:rsidR="00A52B51" w:rsidRPr="00E507AB">
              <w:rPr>
                <w:sz w:val="22"/>
                <w:szCs w:val="22"/>
              </w:rPr>
              <w:t>international shipping, insurance and customs</w:t>
            </w:r>
          </w:p>
        </w:tc>
      </w:tr>
      <w:tr w:rsidR="00134157" w14:paraId="1400C572" w14:textId="77777777" w:rsidTr="00CC513E">
        <w:trPr>
          <w:trHeight w:val="592"/>
        </w:trPr>
        <w:tc>
          <w:tcPr>
            <w:tcW w:w="1668" w:type="dxa"/>
          </w:tcPr>
          <w:p w14:paraId="718B22F8" w14:textId="77777777" w:rsidR="00134157" w:rsidRDefault="00134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requirements </w:t>
            </w:r>
          </w:p>
        </w:tc>
        <w:tc>
          <w:tcPr>
            <w:tcW w:w="4110" w:type="dxa"/>
          </w:tcPr>
          <w:p w14:paraId="01C98B7E" w14:textId="3C11E325" w:rsidR="00134157" w:rsidRDefault="00134157" w:rsidP="00E507A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flexible and adaptable approach to working hours that will include some evening and weekend work</w:t>
            </w:r>
          </w:p>
          <w:p w14:paraId="57EADC04" w14:textId="6D0BC94C" w:rsidR="00E507AB" w:rsidRDefault="00E507AB" w:rsidP="00E507A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confident self-starter</w:t>
            </w:r>
          </w:p>
          <w:p w14:paraId="2BF91CF1" w14:textId="77777777" w:rsidR="00134157" w:rsidRDefault="00134157" w:rsidP="00E507A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 residency and work permit </w:t>
            </w:r>
          </w:p>
        </w:tc>
        <w:tc>
          <w:tcPr>
            <w:tcW w:w="3533" w:type="dxa"/>
          </w:tcPr>
          <w:p w14:paraId="0ED81DED" w14:textId="4112FEA8" w:rsidR="00134157" w:rsidRDefault="00134157" w:rsidP="00E507AB">
            <w:pPr>
              <w:pStyle w:val="Default"/>
              <w:numPr>
                <w:ilvl w:val="0"/>
                <w:numId w:val="14"/>
              </w:numPr>
              <w:ind w:left="32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and commercial outlook</w:t>
            </w:r>
          </w:p>
        </w:tc>
      </w:tr>
    </w:tbl>
    <w:p w14:paraId="6D2576C3" w14:textId="50856EC3" w:rsidR="007A1B03" w:rsidRPr="007746BD" w:rsidRDefault="007A1B03" w:rsidP="00F1333A">
      <w:pPr>
        <w:pStyle w:val="Default"/>
        <w:rPr>
          <w:b/>
          <w:bCs/>
          <w:color w:val="auto"/>
          <w:sz w:val="22"/>
          <w:szCs w:val="22"/>
        </w:rPr>
      </w:pPr>
    </w:p>
    <w:p w14:paraId="762994FC" w14:textId="77777777" w:rsidR="007746BD" w:rsidRDefault="007746BD" w:rsidP="00F1333A">
      <w:pPr>
        <w:pStyle w:val="Default"/>
        <w:rPr>
          <w:b/>
          <w:bCs/>
          <w:color w:val="auto"/>
          <w:sz w:val="22"/>
          <w:szCs w:val="22"/>
        </w:rPr>
      </w:pPr>
    </w:p>
    <w:p w14:paraId="07B5EB7C" w14:textId="77777777" w:rsidR="009D4524" w:rsidRDefault="00F1333A" w:rsidP="00F1333A">
      <w:pPr>
        <w:pStyle w:val="Default"/>
        <w:rPr>
          <w:b/>
          <w:bCs/>
          <w:color w:val="auto"/>
          <w:sz w:val="22"/>
          <w:szCs w:val="22"/>
        </w:rPr>
      </w:pPr>
      <w:r w:rsidRPr="007746BD">
        <w:rPr>
          <w:b/>
          <w:bCs/>
          <w:color w:val="auto"/>
          <w:sz w:val="22"/>
          <w:szCs w:val="22"/>
        </w:rPr>
        <w:t xml:space="preserve">Dovecot Studios Ltd (DSL) </w:t>
      </w:r>
    </w:p>
    <w:p w14:paraId="63A24A50" w14:textId="2B2E859E" w:rsidR="00F1333A" w:rsidRPr="007746BD" w:rsidRDefault="00F1333A" w:rsidP="00F1333A">
      <w:pPr>
        <w:pStyle w:val="Default"/>
        <w:rPr>
          <w:color w:val="auto"/>
          <w:sz w:val="22"/>
          <w:szCs w:val="22"/>
        </w:rPr>
      </w:pPr>
      <w:r w:rsidRPr="009D4524">
        <w:rPr>
          <w:bCs/>
          <w:iCs/>
          <w:color w:val="auto"/>
          <w:sz w:val="22"/>
          <w:szCs w:val="22"/>
        </w:rPr>
        <w:t>Dovecot</w:t>
      </w:r>
      <w:r w:rsidRPr="007746BD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7746BD">
        <w:rPr>
          <w:color w:val="auto"/>
          <w:sz w:val="22"/>
          <w:szCs w:val="22"/>
        </w:rPr>
        <w:t xml:space="preserve">is a landmark centre for contemporary art, craft and design built around a leading international tapestry studio. We occupy an extraordinary building in the heart of Edinburgh, from where we </w:t>
      </w:r>
      <w:proofErr w:type="gramStart"/>
      <w:r w:rsidR="009D4524" w:rsidRPr="007746BD">
        <w:rPr>
          <w:color w:val="auto"/>
          <w:sz w:val="22"/>
          <w:szCs w:val="22"/>
        </w:rPr>
        <w:t>programme</w:t>
      </w:r>
      <w:r w:rsidR="009D4524">
        <w:rPr>
          <w:color w:val="auto"/>
          <w:sz w:val="22"/>
          <w:szCs w:val="22"/>
        </w:rPr>
        <w:t>,</w:t>
      </w:r>
      <w:proofErr w:type="gramEnd"/>
      <w:r w:rsidR="009D4524">
        <w:rPr>
          <w:color w:val="auto"/>
          <w:sz w:val="22"/>
          <w:szCs w:val="22"/>
        </w:rPr>
        <w:t xml:space="preserve"> </w:t>
      </w:r>
      <w:r w:rsidRPr="007746BD">
        <w:rPr>
          <w:color w:val="auto"/>
          <w:sz w:val="22"/>
          <w:szCs w:val="22"/>
        </w:rPr>
        <w:t xml:space="preserve">commission and produce exhibitions and events for audiences and clients who share our passion for making and the creative </w:t>
      </w:r>
      <w:r w:rsidR="009D4524" w:rsidRPr="007746BD">
        <w:rPr>
          <w:color w:val="auto"/>
          <w:sz w:val="22"/>
          <w:szCs w:val="22"/>
        </w:rPr>
        <w:t>arts.</w:t>
      </w:r>
      <w:r w:rsidR="009D4524" w:rsidRPr="009D4524">
        <w:rPr>
          <w:bCs/>
          <w:iCs/>
          <w:color w:val="auto"/>
          <w:sz w:val="22"/>
          <w:szCs w:val="22"/>
        </w:rPr>
        <w:t xml:space="preserve"> Dovecot</w:t>
      </w:r>
      <w:r w:rsidRPr="009D4524">
        <w:rPr>
          <w:bCs/>
          <w:iCs/>
          <w:color w:val="auto"/>
          <w:sz w:val="22"/>
          <w:szCs w:val="22"/>
        </w:rPr>
        <w:t xml:space="preserve"> Tapestry Studio</w:t>
      </w:r>
      <w:r w:rsidRPr="007746BD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7746BD">
        <w:rPr>
          <w:color w:val="auto"/>
          <w:sz w:val="22"/>
          <w:szCs w:val="22"/>
        </w:rPr>
        <w:t xml:space="preserve">is a world-renowned producer of hand-woven tapestry and gun tufted rugs. We continue a century-long heritage of making and collaboration with leading international contemporary artists to produce extraordinary and engaging works of art. </w:t>
      </w:r>
    </w:p>
    <w:p w14:paraId="59297296" w14:textId="77777777" w:rsidR="00F1333A" w:rsidRPr="007746BD" w:rsidRDefault="00F1333A" w:rsidP="00F1333A">
      <w:pPr>
        <w:pStyle w:val="Default"/>
        <w:rPr>
          <w:color w:val="auto"/>
          <w:sz w:val="18"/>
          <w:szCs w:val="18"/>
        </w:rPr>
      </w:pPr>
    </w:p>
    <w:p w14:paraId="362793D8" w14:textId="77777777" w:rsidR="00F1333A" w:rsidRPr="007746BD" w:rsidRDefault="00F1333A" w:rsidP="00F1333A">
      <w:pPr>
        <w:pStyle w:val="Default"/>
        <w:rPr>
          <w:color w:val="auto"/>
          <w:sz w:val="22"/>
          <w:szCs w:val="22"/>
        </w:rPr>
      </w:pPr>
      <w:r w:rsidRPr="007746BD">
        <w:rPr>
          <w:b/>
          <w:bCs/>
          <w:color w:val="auto"/>
          <w:sz w:val="22"/>
          <w:szCs w:val="22"/>
        </w:rPr>
        <w:t xml:space="preserve">Dovecot Foundation (TDF) </w:t>
      </w:r>
    </w:p>
    <w:p w14:paraId="275F9B6A" w14:textId="5A3F9A52" w:rsidR="00F1333A" w:rsidRPr="007746BD" w:rsidRDefault="00F1333A" w:rsidP="00F1333A">
      <w:pPr>
        <w:pStyle w:val="Default"/>
        <w:rPr>
          <w:color w:val="auto"/>
          <w:sz w:val="22"/>
          <w:szCs w:val="22"/>
        </w:rPr>
      </w:pPr>
      <w:r w:rsidRPr="007746BD">
        <w:rPr>
          <w:color w:val="auto"/>
          <w:sz w:val="22"/>
          <w:szCs w:val="22"/>
        </w:rPr>
        <w:t>Dovecot Foundation exists to champion and support Dovecot Studio</w:t>
      </w:r>
      <w:r w:rsidR="003632C8">
        <w:rPr>
          <w:color w:val="auto"/>
          <w:sz w:val="22"/>
          <w:szCs w:val="22"/>
        </w:rPr>
        <w:t>s</w:t>
      </w:r>
      <w:r w:rsidRPr="007746BD">
        <w:rPr>
          <w:color w:val="auto"/>
          <w:sz w:val="22"/>
          <w:szCs w:val="22"/>
        </w:rPr>
        <w:t xml:space="preserve"> and its place in the world of contemporary art, design and making. We do this both literally and figuratively by putting </w:t>
      </w:r>
      <w:r w:rsidR="003632C8">
        <w:rPr>
          <w:color w:val="auto"/>
          <w:sz w:val="22"/>
          <w:szCs w:val="22"/>
        </w:rPr>
        <w:t>the</w:t>
      </w:r>
      <w:r w:rsidR="003632C8" w:rsidRPr="007746BD">
        <w:rPr>
          <w:color w:val="auto"/>
          <w:sz w:val="22"/>
          <w:szCs w:val="22"/>
        </w:rPr>
        <w:t xml:space="preserve"> </w:t>
      </w:r>
      <w:r w:rsidRPr="007746BD">
        <w:rPr>
          <w:color w:val="auto"/>
          <w:sz w:val="22"/>
          <w:szCs w:val="22"/>
        </w:rPr>
        <w:t xml:space="preserve">Tapestry Studio at the heart of all we do: in our exhibition programming; in our apprenticeship programme; in our commissioning of and collaborations with leading artists from around the world; and in the cultural and educational partnerships we develop. Most of all, however, we do this by continually seeking to bring the extraordinary work of contemporary artists and makers to a wider audience. </w:t>
      </w:r>
    </w:p>
    <w:p w14:paraId="5558ED22" w14:textId="77777777" w:rsidR="00F1333A" w:rsidRDefault="00F1333A"/>
    <w:sectPr w:rsidR="00F1333A" w:rsidSect="00A04FE4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E6DB" w14:textId="77777777" w:rsidR="00A04FE4" w:rsidRDefault="00A04FE4" w:rsidP="00A04FE4">
      <w:pPr>
        <w:spacing w:after="0" w:line="240" w:lineRule="auto"/>
      </w:pPr>
      <w:r>
        <w:separator/>
      </w:r>
    </w:p>
  </w:endnote>
  <w:endnote w:type="continuationSeparator" w:id="0">
    <w:p w14:paraId="63EF177E" w14:textId="77777777" w:rsidR="00A04FE4" w:rsidRDefault="00A04FE4" w:rsidP="00A0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&amp;ATheSans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CDEC" w14:textId="69158B17" w:rsidR="00A04FE4" w:rsidRPr="00B96187" w:rsidRDefault="00A04FE4" w:rsidP="00A04FE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Exhibitions Coordinator</w:t>
    </w:r>
    <w:r>
      <w:rPr>
        <w:rFonts w:ascii="Calibri" w:hAnsi="Calibri" w:cs="Arial"/>
        <w:sz w:val="18"/>
        <w:szCs w:val="18"/>
      </w:rPr>
      <w:t>, Job Description – June 2021</w:t>
    </w:r>
  </w:p>
  <w:p w14:paraId="1A660412" w14:textId="77777777" w:rsidR="00A04FE4" w:rsidRDefault="00A0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0F75" w14:textId="77777777" w:rsidR="00A04FE4" w:rsidRDefault="00A04FE4" w:rsidP="00A04FE4">
      <w:pPr>
        <w:spacing w:after="0" w:line="240" w:lineRule="auto"/>
      </w:pPr>
      <w:r>
        <w:separator/>
      </w:r>
    </w:p>
  </w:footnote>
  <w:footnote w:type="continuationSeparator" w:id="0">
    <w:p w14:paraId="49A0D888" w14:textId="77777777" w:rsidR="00A04FE4" w:rsidRDefault="00A04FE4" w:rsidP="00A0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780D" w14:textId="2C03FBCB" w:rsidR="00A04FE4" w:rsidRDefault="00A04FE4">
    <w:pPr>
      <w:pStyle w:val="Header"/>
    </w:pPr>
  </w:p>
  <w:p w14:paraId="5C132426" w14:textId="77777777" w:rsidR="00A04FE4" w:rsidRDefault="00A0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DA54" w14:textId="5F76120C" w:rsidR="00A04FE4" w:rsidRDefault="00A04FE4">
    <w:pPr>
      <w:pStyle w:val="Header"/>
    </w:pPr>
    <w:r>
      <w:rPr>
        <w:rFonts w:asciiTheme="majorHAnsi" w:hAnsiTheme="majorHAnsi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F9F4FD1" wp14:editId="7C0E1E12">
          <wp:simplePos x="0" y="0"/>
          <wp:positionH relativeFrom="margin">
            <wp:posOffset>4972050</wp:posOffset>
          </wp:positionH>
          <wp:positionV relativeFrom="margin">
            <wp:posOffset>-541655</wp:posOffset>
          </wp:positionV>
          <wp:extent cx="1017905" cy="146939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C1"/>
    <w:multiLevelType w:val="hybridMultilevel"/>
    <w:tmpl w:val="F16E8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44A5"/>
    <w:multiLevelType w:val="hybridMultilevel"/>
    <w:tmpl w:val="96F4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C3F"/>
    <w:multiLevelType w:val="hybridMultilevel"/>
    <w:tmpl w:val="074A1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404"/>
    <w:multiLevelType w:val="hybridMultilevel"/>
    <w:tmpl w:val="5ABC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1CE"/>
    <w:multiLevelType w:val="hybridMultilevel"/>
    <w:tmpl w:val="B3E4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C7F"/>
    <w:multiLevelType w:val="hybridMultilevel"/>
    <w:tmpl w:val="436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1C0"/>
    <w:multiLevelType w:val="hybridMultilevel"/>
    <w:tmpl w:val="658C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57AD4"/>
    <w:multiLevelType w:val="hybridMultilevel"/>
    <w:tmpl w:val="EF08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27320"/>
    <w:multiLevelType w:val="hybridMultilevel"/>
    <w:tmpl w:val="AA564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543AC"/>
    <w:multiLevelType w:val="hybridMultilevel"/>
    <w:tmpl w:val="DDB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30C"/>
    <w:multiLevelType w:val="hybridMultilevel"/>
    <w:tmpl w:val="03C0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E3BCC"/>
    <w:multiLevelType w:val="hybridMultilevel"/>
    <w:tmpl w:val="802C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26BF2"/>
    <w:multiLevelType w:val="hybridMultilevel"/>
    <w:tmpl w:val="F03A9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33CD"/>
    <w:multiLevelType w:val="hybridMultilevel"/>
    <w:tmpl w:val="76E6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55B6"/>
    <w:multiLevelType w:val="hybridMultilevel"/>
    <w:tmpl w:val="081A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CC5"/>
    <w:multiLevelType w:val="hybridMultilevel"/>
    <w:tmpl w:val="6C2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3D70"/>
    <w:multiLevelType w:val="hybridMultilevel"/>
    <w:tmpl w:val="6D28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28B5"/>
    <w:multiLevelType w:val="hybridMultilevel"/>
    <w:tmpl w:val="E91C7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7A6875"/>
    <w:multiLevelType w:val="hybridMultilevel"/>
    <w:tmpl w:val="532A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3C68"/>
    <w:multiLevelType w:val="hybridMultilevel"/>
    <w:tmpl w:val="3E022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23827"/>
    <w:multiLevelType w:val="hybridMultilevel"/>
    <w:tmpl w:val="E20A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23035"/>
    <w:multiLevelType w:val="hybridMultilevel"/>
    <w:tmpl w:val="409A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23D75"/>
    <w:multiLevelType w:val="hybridMultilevel"/>
    <w:tmpl w:val="E760DED6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19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 w15:restartNumberingAfterBreak="0">
    <w:nsid w:val="59CE7A66"/>
    <w:multiLevelType w:val="hybridMultilevel"/>
    <w:tmpl w:val="C590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6A2E"/>
    <w:multiLevelType w:val="hybridMultilevel"/>
    <w:tmpl w:val="5CFA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01C8"/>
    <w:multiLevelType w:val="hybridMultilevel"/>
    <w:tmpl w:val="FA86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0E93"/>
    <w:multiLevelType w:val="hybridMultilevel"/>
    <w:tmpl w:val="A8C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6970"/>
    <w:multiLevelType w:val="hybridMultilevel"/>
    <w:tmpl w:val="86E0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F07"/>
    <w:multiLevelType w:val="hybridMultilevel"/>
    <w:tmpl w:val="4BFA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421F3"/>
    <w:multiLevelType w:val="hybridMultilevel"/>
    <w:tmpl w:val="1994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3F0A"/>
    <w:multiLevelType w:val="hybridMultilevel"/>
    <w:tmpl w:val="6418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140A"/>
    <w:multiLevelType w:val="hybridMultilevel"/>
    <w:tmpl w:val="00F2BE38"/>
    <w:lvl w:ilvl="0" w:tplc="08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2" w15:restartNumberingAfterBreak="0">
    <w:nsid w:val="7783365E"/>
    <w:multiLevelType w:val="hybridMultilevel"/>
    <w:tmpl w:val="BFF24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510C7"/>
    <w:multiLevelType w:val="hybridMultilevel"/>
    <w:tmpl w:val="AC06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5228"/>
    <w:multiLevelType w:val="hybridMultilevel"/>
    <w:tmpl w:val="36EC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9"/>
  </w:num>
  <w:num w:numId="5">
    <w:abstractNumId w:val="32"/>
  </w:num>
  <w:num w:numId="6">
    <w:abstractNumId w:val="22"/>
  </w:num>
  <w:num w:numId="7">
    <w:abstractNumId w:val="9"/>
  </w:num>
  <w:num w:numId="8">
    <w:abstractNumId w:val="12"/>
  </w:num>
  <w:num w:numId="9">
    <w:abstractNumId w:val="24"/>
  </w:num>
  <w:num w:numId="10">
    <w:abstractNumId w:val="25"/>
  </w:num>
  <w:num w:numId="11">
    <w:abstractNumId w:val="14"/>
  </w:num>
  <w:num w:numId="12">
    <w:abstractNumId w:val="30"/>
  </w:num>
  <w:num w:numId="13">
    <w:abstractNumId w:val="20"/>
  </w:num>
  <w:num w:numId="14">
    <w:abstractNumId w:val="1"/>
  </w:num>
  <w:num w:numId="15">
    <w:abstractNumId w:val="7"/>
  </w:num>
  <w:num w:numId="16">
    <w:abstractNumId w:val="31"/>
  </w:num>
  <w:num w:numId="17">
    <w:abstractNumId w:val="34"/>
  </w:num>
  <w:num w:numId="18">
    <w:abstractNumId w:val="16"/>
  </w:num>
  <w:num w:numId="19">
    <w:abstractNumId w:val="26"/>
  </w:num>
  <w:num w:numId="20">
    <w:abstractNumId w:val="21"/>
  </w:num>
  <w:num w:numId="21">
    <w:abstractNumId w:val="4"/>
  </w:num>
  <w:num w:numId="22">
    <w:abstractNumId w:val="28"/>
  </w:num>
  <w:num w:numId="23">
    <w:abstractNumId w:val="15"/>
  </w:num>
  <w:num w:numId="24">
    <w:abstractNumId w:val="27"/>
  </w:num>
  <w:num w:numId="25">
    <w:abstractNumId w:val="18"/>
  </w:num>
  <w:num w:numId="26">
    <w:abstractNumId w:val="5"/>
  </w:num>
  <w:num w:numId="27">
    <w:abstractNumId w:val="33"/>
  </w:num>
  <w:num w:numId="28">
    <w:abstractNumId w:val="29"/>
  </w:num>
  <w:num w:numId="29">
    <w:abstractNumId w:val="23"/>
  </w:num>
  <w:num w:numId="30">
    <w:abstractNumId w:val="10"/>
  </w:num>
  <w:num w:numId="31">
    <w:abstractNumId w:val="8"/>
  </w:num>
  <w:num w:numId="32">
    <w:abstractNumId w:val="6"/>
  </w:num>
  <w:num w:numId="33">
    <w:abstractNumId w:val="11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7"/>
    <w:rsid w:val="00016674"/>
    <w:rsid w:val="00040FD3"/>
    <w:rsid w:val="000515DE"/>
    <w:rsid w:val="00052A49"/>
    <w:rsid w:val="000C25F2"/>
    <w:rsid w:val="000C5D8E"/>
    <w:rsid w:val="000E3A9D"/>
    <w:rsid w:val="000E5F02"/>
    <w:rsid w:val="00134157"/>
    <w:rsid w:val="001B1319"/>
    <w:rsid w:val="001D2A3C"/>
    <w:rsid w:val="001F64C3"/>
    <w:rsid w:val="001F6545"/>
    <w:rsid w:val="00322E43"/>
    <w:rsid w:val="003632C8"/>
    <w:rsid w:val="003D1569"/>
    <w:rsid w:val="00440F1A"/>
    <w:rsid w:val="0044748F"/>
    <w:rsid w:val="004B4302"/>
    <w:rsid w:val="005274E4"/>
    <w:rsid w:val="005300C4"/>
    <w:rsid w:val="005C4CCD"/>
    <w:rsid w:val="005F613E"/>
    <w:rsid w:val="0062423D"/>
    <w:rsid w:val="006F1196"/>
    <w:rsid w:val="00734F4A"/>
    <w:rsid w:val="007672B0"/>
    <w:rsid w:val="007746BD"/>
    <w:rsid w:val="007A1B03"/>
    <w:rsid w:val="007B58A5"/>
    <w:rsid w:val="008D2764"/>
    <w:rsid w:val="0094619C"/>
    <w:rsid w:val="00953B97"/>
    <w:rsid w:val="009568E2"/>
    <w:rsid w:val="009B6D59"/>
    <w:rsid w:val="009D4524"/>
    <w:rsid w:val="009F4796"/>
    <w:rsid w:val="009F50C5"/>
    <w:rsid w:val="009F764A"/>
    <w:rsid w:val="00A04FE4"/>
    <w:rsid w:val="00A52B51"/>
    <w:rsid w:val="00A61A9B"/>
    <w:rsid w:val="00AC45DD"/>
    <w:rsid w:val="00AE3E6A"/>
    <w:rsid w:val="00C15756"/>
    <w:rsid w:val="00C2742B"/>
    <w:rsid w:val="00C3342D"/>
    <w:rsid w:val="00C72A00"/>
    <w:rsid w:val="00CB30B8"/>
    <w:rsid w:val="00CC513E"/>
    <w:rsid w:val="00D15114"/>
    <w:rsid w:val="00D42D17"/>
    <w:rsid w:val="00D81CB6"/>
    <w:rsid w:val="00D82880"/>
    <w:rsid w:val="00DD55B9"/>
    <w:rsid w:val="00DD78CA"/>
    <w:rsid w:val="00DF08E8"/>
    <w:rsid w:val="00E164E9"/>
    <w:rsid w:val="00E40436"/>
    <w:rsid w:val="00E507AB"/>
    <w:rsid w:val="00E94CBA"/>
    <w:rsid w:val="00EC7DFB"/>
    <w:rsid w:val="00F1333A"/>
    <w:rsid w:val="00FB2797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2D2"/>
  <w15:chartTrackingRefBased/>
  <w15:docId w15:val="{B11B87CC-77C2-4AE3-B457-C91C80A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1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2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E4"/>
  </w:style>
  <w:style w:type="paragraph" w:styleId="Footer">
    <w:name w:val="footer"/>
    <w:basedOn w:val="Normal"/>
    <w:link w:val="FooterChar"/>
    <w:uiPriority w:val="99"/>
    <w:unhideWhenUsed/>
    <w:rsid w:val="00A04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Grenyer</dc:creator>
  <cp:keywords/>
  <dc:description/>
  <cp:lastModifiedBy>Celia Joicey</cp:lastModifiedBy>
  <cp:revision>2</cp:revision>
  <cp:lastPrinted>2021-07-01T15:50:00Z</cp:lastPrinted>
  <dcterms:created xsi:type="dcterms:W3CDTF">2021-07-01T15:53:00Z</dcterms:created>
  <dcterms:modified xsi:type="dcterms:W3CDTF">2021-07-01T15:53:00Z</dcterms:modified>
</cp:coreProperties>
</file>